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CA" w:rsidRDefault="00BD5CCA">
      <w:pPr>
        <w:pStyle w:val="ConsPlusTitlePage"/>
      </w:pPr>
      <w:r>
        <w:t xml:space="preserve">Документ предоставлен </w:t>
      </w:r>
      <w:hyperlink r:id="rId4">
        <w:r>
          <w:rPr>
            <w:color w:val="0000FF"/>
          </w:rPr>
          <w:t>КонсультантПлюс</w:t>
        </w:r>
      </w:hyperlink>
      <w:r>
        <w:br/>
      </w:r>
    </w:p>
    <w:p w:rsidR="00BD5CCA" w:rsidRDefault="00BD5CCA">
      <w:pPr>
        <w:pStyle w:val="ConsPlusNormal"/>
        <w:jc w:val="both"/>
        <w:outlineLvl w:val="0"/>
      </w:pPr>
    </w:p>
    <w:p w:rsidR="00BD5CCA" w:rsidRDefault="00BD5CCA">
      <w:pPr>
        <w:pStyle w:val="ConsPlusTitle"/>
        <w:jc w:val="center"/>
        <w:outlineLvl w:val="0"/>
      </w:pPr>
      <w:r>
        <w:t>ПРАВИТЕЛЬСТВО ВОРОНЕЖСКОЙ ОБЛАСТИ</w:t>
      </w:r>
    </w:p>
    <w:p w:rsidR="00BD5CCA" w:rsidRDefault="00BD5CCA">
      <w:pPr>
        <w:pStyle w:val="ConsPlusTitle"/>
        <w:jc w:val="center"/>
      </w:pPr>
    </w:p>
    <w:p w:rsidR="00BD5CCA" w:rsidRDefault="00BD5CCA">
      <w:pPr>
        <w:pStyle w:val="ConsPlusTitle"/>
        <w:jc w:val="center"/>
      </w:pPr>
      <w:r>
        <w:t>ПОСТАНОВЛЕНИЕ</w:t>
      </w:r>
    </w:p>
    <w:p w:rsidR="00BD5CCA" w:rsidRDefault="00BD5CCA">
      <w:pPr>
        <w:pStyle w:val="ConsPlusTitle"/>
        <w:jc w:val="center"/>
      </w:pPr>
      <w:r>
        <w:t>от 30 октября 2015 г. N 839</w:t>
      </w:r>
    </w:p>
    <w:p w:rsidR="00BD5CCA" w:rsidRDefault="00BD5CCA">
      <w:pPr>
        <w:pStyle w:val="ConsPlusTitle"/>
        <w:jc w:val="center"/>
      </w:pPr>
    </w:p>
    <w:p w:rsidR="00BD5CCA" w:rsidRDefault="00BD5CCA">
      <w:pPr>
        <w:pStyle w:val="ConsPlusTitle"/>
        <w:jc w:val="center"/>
      </w:pPr>
      <w:r>
        <w:t>ОБ УТВЕРЖДЕНИИ ГОСУДАРСТВЕННОЙ ПРОГРАММЫ ВОРОНЕЖСКОЙ ОБЛАСТИ</w:t>
      </w:r>
    </w:p>
    <w:p w:rsidR="00BD5CCA" w:rsidRDefault="00BD5CCA">
      <w:pPr>
        <w:pStyle w:val="ConsPlusTitle"/>
        <w:jc w:val="center"/>
      </w:pPr>
      <w:r>
        <w:t>"РАЗВИТИЕ ПРЕДПРИНИМАТЕЛЬСТВА И ТОРГОВЛИ"</w:t>
      </w:r>
    </w:p>
    <w:p w:rsidR="00BD5CCA" w:rsidRDefault="00BD5C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5C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CCA" w:rsidRDefault="00BD5C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5CCA" w:rsidRDefault="00BD5C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5CCA" w:rsidRDefault="00BD5CCA">
            <w:pPr>
              <w:pStyle w:val="ConsPlusNormal"/>
              <w:jc w:val="center"/>
            </w:pPr>
            <w:r>
              <w:rPr>
                <w:color w:val="392C69"/>
              </w:rPr>
              <w:t>Список изменяющих документов</w:t>
            </w:r>
          </w:p>
          <w:p w:rsidR="00BD5CCA" w:rsidRDefault="00BD5CCA">
            <w:pPr>
              <w:pStyle w:val="ConsPlusNormal"/>
              <w:jc w:val="center"/>
            </w:pPr>
            <w:proofErr w:type="gramStart"/>
            <w:r>
              <w:rPr>
                <w:color w:val="392C69"/>
              </w:rPr>
              <w:t xml:space="preserve">(в ред. постановлений Правительства Воронежской области от 08.04.2016 </w:t>
            </w:r>
            <w:hyperlink r:id="rId5">
              <w:r>
                <w:rPr>
                  <w:color w:val="0000FF"/>
                </w:rPr>
                <w:t>N 220</w:t>
              </w:r>
            </w:hyperlink>
            <w:r>
              <w:rPr>
                <w:color w:val="392C69"/>
              </w:rPr>
              <w:t>,</w:t>
            </w:r>
            <w:proofErr w:type="gramEnd"/>
          </w:p>
          <w:p w:rsidR="00BD5CCA" w:rsidRDefault="00BD5CCA">
            <w:pPr>
              <w:pStyle w:val="ConsPlusNormal"/>
              <w:jc w:val="center"/>
            </w:pPr>
            <w:r>
              <w:rPr>
                <w:color w:val="392C69"/>
              </w:rPr>
              <w:t xml:space="preserve">от 21.11.2016 </w:t>
            </w:r>
            <w:hyperlink r:id="rId6">
              <w:r>
                <w:rPr>
                  <w:color w:val="0000FF"/>
                </w:rPr>
                <w:t>N 861</w:t>
              </w:r>
            </w:hyperlink>
            <w:r>
              <w:rPr>
                <w:color w:val="392C69"/>
              </w:rPr>
              <w:t xml:space="preserve">, от 29.12.2016 </w:t>
            </w:r>
            <w:hyperlink r:id="rId7">
              <w:r>
                <w:rPr>
                  <w:color w:val="0000FF"/>
                </w:rPr>
                <w:t>N 1007</w:t>
              </w:r>
            </w:hyperlink>
            <w:r>
              <w:rPr>
                <w:color w:val="392C69"/>
              </w:rPr>
              <w:t xml:space="preserve">, от 09.02.2017 </w:t>
            </w:r>
            <w:hyperlink r:id="rId8">
              <w:r>
                <w:rPr>
                  <w:color w:val="0000FF"/>
                </w:rPr>
                <w:t>N 83</w:t>
              </w:r>
            </w:hyperlink>
            <w:r>
              <w:rPr>
                <w:color w:val="392C69"/>
              </w:rPr>
              <w:t>,</w:t>
            </w:r>
          </w:p>
          <w:p w:rsidR="00BD5CCA" w:rsidRDefault="00BD5CCA">
            <w:pPr>
              <w:pStyle w:val="ConsPlusNormal"/>
              <w:jc w:val="center"/>
            </w:pPr>
            <w:r>
              <w:rPr>
                <w:color w:val="392C69"/>
              </w:rPr>
              <w:t xml:space="preserve">от 03.08.2017 </w:t>
            </w:r>
            <w:hyperlink r:id="rId9">
              <w:r>
                <w:rPr>
                  <w:color w:val="0000FF"/>
                </w:rPr>
                <w:t>N 613</w:t>
              </w:r>
            </w:hyperlink>
            <w:r>
              <w:rPr>
                <w:color w:val="392C69"/>
              </w:rPr>
              <w:t xml:space="preserve">, от 01.12.2017 </w:t>
            </w:r>
            <w:hyperlink r:id="rId10">
              <w:r>
                <w:rPr>
                  <w:color w:val="0000FF"/>
                </w:rPr>
                <w:t>N 963</w:t>
              </w:r>
            </w:hyperlink>
            <w:r>
              <w:rPr>
                <w:color w:val="392C69"/>
              </w:rPr>
              <w:t xml:space="preserve">, от 01.02.2018 </w:t>
            </w:r>
            <w:hyperlink r:id="rId11">
              <w:r>
                <w:rPr>
                  <w:color w:val="0000FF"/>
                </w:rPr>
                <w:t>N 89</w:t>
              </w:r>
            </w:hyperlink>
            <w:r>
              <w:rPr>
                <w:color w:val="392C69"/>
              </w:rPr>
              <w:t>,</w:t>
            </w:r>
          </w:p>
          <w:p w:rsidR="00BD5CCA" w:rsidRDefault="00BD5CCA">
            <w:pPr>
              <w:pStyle w:val="ConsPlusNormal"/>
              <w:jc w:val="center"/>
            </w:pPr>
            <w:r>
              <w:rPr>
                <w:color w:val="392C69"/>
              </w:rPr>
              <w:t xml:space="preserve">от 27.03.2018 </w:t>
            </w:r>
            <w:hyperlink r:id="rId12">
              <w:r>
                <w:rPr>
                  <w:color w:val="0000FF"/>
                </w:rPr>
                <w:t>N 262</w:t>
              </w:r>
            </w:hyperlink>
            <w:r>
              <w:rPr>
                <w:color w:val="392C69"/>
              </w:rPr>
              <w:t xml:space="preserve">, от 05.10.2018 </w:t>
            </w:r>
            <w:hyperlink r:id="rId13">
              <w:r>
                <w:rPr>
                  <w:color w:val="0000FF"/>
                </w:rPr>
                <w:t>N 868</w:t>
              </w:r>
            </w:hyperlink>
            <w:r>
              <w:rPr>
                <w:color w:val="392C69"/>
              </w:rPr>
              <w:t xml:space="preserve">, от 26.11.2018 </w:t>
            </w:r>
            <w:hyperlink r:id="rId14">
              <w:r>
                <w:rPr>
                  <w:color w:val="0000FF"/>
                </w:rPr>
                <w:t>N 1025</w:t>
              </w:r>
            </w:hyperlink>
            <w:r>
              <w:rPr>
                <w:color w:val="392C69"/>
              </w:rPr>
              <w:t>,</w:t>
            </w:r>
          </w:p>
          <w:p w:rsidR="00BD5CCA" w:rsidRDefault="00BD5CCA">
            <w:pPr>
              <w:pStyle w:val="ConsPlusNormal"/>
              <w:jc w:val="center"/>
            </w:pPr>
            <w:r>
              <w:rPr>
                <w:color w:val="392C69"/>
              </w:rPr>
              <w:t xml:space="preserve">от 04.02.2019 </w:t>
            </w:r>
            <w:hyperlink r:id="rId15">
              <w:r>
                <w:rPr>
                  <w:color w:val="0000FF"/>
                </w:rPr>
                <w:t>N 82</w:t>
              </w:r>
            </w:hyperlink>
            <w:r>
              <w:rPr>
                <w:color w:val="392C69"/>
              </w:rPr>
              <w:t xml:space="preserve">, от 08.04.2019 </w:t>
            </w:r>
            <w:hyperlink r:id="rId16">
              <w:r>
                <w:rPr>
                  <w:color w:val="0000FF"/>
                </w:rPr>
                <w:t>N 333</w:t>
              </w:r>
            </w:hyperlink>
            <w:r>
              <w:rPr>
                <w:color w:val="392C69"/>
              </w:rPr>
              <w:t xml:space="preserve">, от 22.08.2019 </w:t>
            </w:r>
            <w:hyperlink r:id="rId17">
              <w:r>
                <w:rPr>
                  <w:color w:val="0000FF"/>
                </w:rPr>
                <w:t>N 808</w:t>
              </w:r>
            </w:hyperlink>
            <w:r>
              <w:rPr>
                <w:color w:val="392C69"/>
              </w:rPr>
              <w:t>,</w:t>
            </w:r>
          </w:p>
          <w:p w:rsidR="00BD5CCA" w:rsidRDefault="00BD5CCA">
            <w:pPr>
              <w:pStyle w:val="ConsPlusNormal"/>
              <w:jc w:val="center"/>
            </w:pPr>
            <w:r>
              <w:rPr>
                <w:color w:val="392C69"/>
              </w:rPr>
              <w:t xml:space="preserve">от 22.06.2020 </w:t>
            </w:r>
            <w:hyperlink r:id="rId18">
              <w:r>
                <w:rPr>
                  <w:color w:val="0000FF"/>
                </w:rPr>
                <w:t>N 552</w:t>
              </w:r>
            </w:hyperlink>
            <w:r>
              <w:rPr>
                <w:color w:val="392C69"/>
              </w:rPr>
              <w:t xml:space="preserve">, от 19.11.2020 </w:t>
            </w:r>
            <w:hyperlink r:id="rId19">
              <w:r>
                <w:rPr>
                  <w:color w:val="0000FF"/>
                </w:rPr>
                <w:t>N 1042</w:t>
              </w:r>
            </w:hyperlink>
            <w:r>
              <w:rPr>
                <w:color w:val="392C69"/>
              </w:rPr>
              <w:t xml:space="preserve">, от 11.03.2021 </w:t>
            </w:r>
            <w:hyperlink r:id="rId20">
              <w:r>
                <w:rPr>
                  <w:color w:val="0000FF"/>
                </w:rPr>
                <w:t>N 106</w:t>
              </w:r>
            </w:hyperlink>
            <w:r>
              <w:rPr>
                <w:color w:val="392C69"/>
              </w:rPr>
              <w:t>,</w:t>
            </w:r>
          </w:p>
          <w:p w:rsidR="00BD5CCA" w:rsidRDefault="00BD5CCA">
            <w:pPr>
              <w:pStyle w:val="ConsPlusNormal"/>
              <w:jc w:val="center"/>
            </w:pPr>
            <w:r>
              <w:rPr>
                <w:color w:val="392C69"/>
              </w:rPr>
              <w:t xml:space="preserve">от 16.03.2022 </w:t>
            </w:r>
            <w:hyperlink r:id="rId21">
              <w:r>
                <w:rPr>
                  <w:color w:val="0000FF"/>
                </w:rPr>
                <w:t>N 138</w:t>
              </w:r>
            </w:hyperlink>
            <w:r>
              <w:rPr>
                <w:color w:val="392C69"/>
              </w:rPr>
              <w:t xml:space="preserve">, от 02.06.2022 </w:t>
            </w:r>
            <w:hyperlink r:id="rId22">
              <w:r>
                <w:rPr>
                  <w:color w:val="0000FF"/>
                </w:rPr>
                <w:t>N 383</w:t>
              </w:r>
            </w:hyperlink>
            <w:r>
              <w:rPr>
                <w:color w:val="392C69"/>
              </w:rPr>
              <w:t xml:space="preserve">, от 08.08.2022 </w:t>
            </w:r>
            <w:hyperlink r:id="rId23">
              <w:r>
                <w:rPr>
                  <w:color w:val="0000FF"/>
                </w:rPr>
                <w:t>N 542</w:t>
              </w:r>
            </w:hyperlink>
            <w:r>
              <w:rPr>
                <w:color w:val="392C69"/>
              </w:rPr>
              <w:t>,</w:t>
            </w:r>
          </w:p>
          <w:p w:rsidR="00BD5CCA" w:rsidRDefault="00BD5CCA">
            <w:pPr>
              <w:pStyle w:val="ConsPlusNormal"/>
              <w:jc w:val="center"/>
            </w:pPr>
            <w:r>
              <w:rPr>
                <w:color w:val="392C69"/>
              </w:rPr>
              <w:t xml:space="preserve">от 14.09.2022 </w:t>
            </w:r>
            <w:hyperlink r:id="rId24">
              <w:r>
                <w:rPr>
                  <w:color w:val="0000FF"/>
                </w:rPr>
                <w:t>N 622</w:t>
              </w:r>
            </w:hyperlink>
            <w:r>
              <w:rPr>
                <w:color w:val="392C69"/>
              </w:rPr>
              <w:t xml:space="preserve">, от 10.11.2022 </w:t>
            </w:r>
            <w:hyperlink r:id="rId25">
              <w:r>
                <w:rPr>
                  <w:color w:val="0000FF"/>
                </w:rPr>
                <w:t>N 804</w:t>
              </w:r>
            </w:hyperlink>
            <w:r>
              <w:rPr>
                <w:color w:val="392C69"/>
              </w:rPr>
              <w:t xml:space="preserve"> от 27.12.2022 </w:t>
            </w:r>
            <w:hyperlink r:id="rId26">
              <w:r>
                <w:rPr>
                  <w:color w:val="0000FF"/>
                </w:rPr>
                <w:t>N 984</w:t>
              </w:r>
            </w:hyperlink>
            <w:r>
              <w:rPr>
                <w:color w:val="392C69"/>
              </w:rPr>
              <w:t>,</w:t>
            </w:r>
          </w:p>
          <w:p w:rsidR="00BD5CCA" w:rsidRDefault="00BD5CCA">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7">
              <w:r>
                <w:rPr>
                  <w:color w:val="0000FF"/>
                </w:rPr>
                <w:t>постановлением</w:t>
              </w:r>
            </w:hyperlink>
            <w:r>
              <w:rPr>
                <w:color w:val="392C69"/>
              </w:rPr>
              <w:t xml:space="preserve"> Правительства Воронежской области</w:t>
            </w:r>
          </w:p>
          <w:p w:rsidR="00BD5CCA" w:rsidRDefault="00BD5CCA">
            <w:pPr>
              <w:pStyle w:val="ConsPlusNormal"/>
              <w:jc w:val="center"/>
            </w:pPr>
            <w:r>
              <w:rPr>
                <w:color w:val="392C69"/>
              </w:rPr>
              <w:t>от 14.12.2020 N 1092)</w:t>
            </w:r>
          </w:p>
        </w:tc>
        <w:tc>
          <w:tcPr>
            <w:tcW w:w="113" w:type="dxa"/>
            <w:tcBorders>
              <w:top w:val="nil"/>
              <w:left w:val="nil"/>
              <w:bottom w:val="nil"/>
              <w:right w:val="nil"/>
            </w:tcBorders>
            <w:shd w:val="clear" w:color="auto" w:fill="F4F3F8"/>
            <w:tcMar>
              <w:top w:w="0" w:type="dxa"/>
              <w:left w:w="0" w:type="dxa"/>
              <w:bottom w:w="0" w:type="dxa"/>
              <w:right w:w="0" w:type="dxa"/>
            </w:tcMar>
          </w:tcPr>
          <w:p w:rsidR="00BD5CCA" w:rsidRDefault="00BD5CCA">
            <w:pPr>
              <w:pStyle w:val="ConsPlusNormal"/>
            </w:pPr>
          </w:p>
        </w:tc>
      </w:tr>
    </w:tbl>
    <w:p w:rsidR="00BD5CCA" w:rsidRDefault="00BD5CCA">
      <w:pPr>
        <w:pStyle w:val="ConsPlusNormal"/>
        <w:jc w:val="both"/>
      </w:pPr>
    </w:p>
    <w:p w:rsidR="00BD5CCA" w:rsidRDefault="00BD5CCA">
      <w:pPr>
        <w:pStyle w:val="ConsPlusNormal"/>
        <w:ind w:firstLine="540"/>
        <w:jc w:val="both"/>
      </w:pPr>
      <w:proofErr w:type="gramStart"/>
      <w:r>
        <w:t xml:space="preserve">В соответствии со </w:t>
      </w:r>
      <w:hyperlink r:id="rId28">
        <w:r>
          <w:rPr>
            <w:color w:val="0000FF"/>
          </w:rPr>
          <w:t>статьей 179</w:t>
        </w:r>
      </w:hyperlink>
      <w:r>
        <w:t xml:space="preserve"> Бюджетного кодекса Российской Федерации, </w:t>
      </w:r>
      <w:hyperlink r:id="rId29">
        <w:r>
          <w:rPr>
            <w:color w:val="0000FF"/>
          </w:rPr>
          <w:t>постановлением</w:t>
        </w:r>
      </w:hyperlink>
      <w:r>
        <w:t xml:space="preserve"> правительства Воронежской области от 06.09.2013 N 786 "О порядке принятия решений о разработке, реализации и оценке эффективности реализации государственных программ Воронежской области" и распоряжением правительства Воронежской области от 13.06.2013 N 451-р "Об утверждении перечня государственных программ Воронежской области" правительство Воронежской области постановляет:</w:t>
      </w:r>
      <w:proofErr w:type="gramEnd"/>
    </w:p>
    <w:p w:rsidR="00BD5CCA" w:rsidRDefault="00BD5CCA">
      <w:pPr>
        <w:pStyle w:val="ConsPlusNormal"/>
        <w:spacing w:before="200"/>
        <w:ind w:firstLine="540"/>
        <w:jc w:val="both"/>
      </w:pPr>
      <w:r>
        <w:t xml:space="preserve">1. Утвердить прилагаемую государственную </w:t>
      </w:r>
      <w:hyperlink w:anchor="P39">
        <w:r>
          <w:rPr>
            <w:color w:val="0000FF"/>
          </w:rPr>
          <w:t>программу</w:t>
        </w:r>
      </w:hyperlink>
      <w:r>
        <w:t xml:space="preserve"> Воронежской области "Развитие предпринимательства и торговли".</w:t>
      </w:r>
    </w:p>
    <w:p w:rsidR="00BD5CCA" w:rsidRDefault="00BD5CCA">
      <w:pPr>
        <w:pStyle w:val="ConsPlusNormal"/>
        <w:spacing w:before="200"/>
        <w:ind w:firstLine="540"/>
        <w:jc w:val="both"/>
      </w:pPr>
      <w:r>
        <w:t xml:space="preserve">2. Признать утратившим силу </w:t>
      </w:r>
      <w:hyperlink r:id="rId30">
        <w:r>
          <w:rPr>
            <w:color w:val="0000FF"/>
          </w:rPr>
          <w:t>постановление</w:t>
        </w:r>
      </w:hyperlink>
      <w:r>
        <w:t xml:space="preserve"> правительства Воронежской области от 01.08.2014 N 692 "Об утверждении Порядка предоставления субсидий из областного бюджета бюджетам муниципальных образований Воронежской области на поддержку муниципальных программ развития малого и среднего предпринимательства в рамках государственной программы Воронежской области "Экономическое развитие и инновационная экономика".</w:t>
      </w:r>
    </w:p>
    <w:p w:rsidR="00BD5CCA" w:rsidRDefault="00BD5CCA">
      <w:pPr>
        <w:pStyle w:val="ConsPlusNormal"/>
        <w:spacing w:before="200"/>
        <w:ind w:firstLine="540"/>
        <w:jc w:val="both"/>
      </w:pPr>
      <w:r>
        <w:t>3. Настоящее постановление правительства Воронежской области вступает в силу с 1 января 2016 года.</w:t>
      </w:r>
    </w:p>
    <w:p w:rsidR="00BD5CCA" w:rsidRDefault="00BD5CCA">
      <w:pPr>
        <w:pStyle w:val="ConsPlusNormal"/>
        <w:spacing w:before="20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Воронежской области Верховцева А.Ю.</w:t>
      </w:r>
    </w:p>
    <w:p w:rsidR="00BD5CCA" w:rsidRDefault="00BD5CCA">
      <w:pPr>
        <w:pStyle w:val="ConsPlusNormal"/>
        <w:jc w:val="both"/>
      </w:pPr>
      <w:r>
        <w:t xml:space="preserve">(в ред. </w:t>
      </w:r>
      <w:hyperlink r:id="rId31">
        <w:r>
          <w:rPr>
            <w:color w:val="0000FF"/>
          </w:rPr>
          <w:t>постановления</w:t>
        </w:r>
      </w:hyperlink>
      <w:r>
        <w:t xml:space="preserve"> правительства Воронежской области от 26.11.2018 N 1025)</w:t>
      </w:r>
    </w:p>
    <w:p w:rsidR="00BD5CCA" w:rsidRDefault="00BD5CCA">
      <w:pPr>
        <w:pStyle w:val="ConsPlusNormal"/>
        <w:jc w:val="both"/>
      </w:pPr>
    </w:p>
    <w:p w:rsidR="00BD5CCA" w:rsidRDefault="00BD5CCA">
      <w:pPr>
        <w:pStyle w:val="ConsPlusNormal"/>
        <w:jc w:val="right"/>
      </w:pPr>
      <w:r>
        <w:t>Губернатор Воронежской области</w:t>
      </w:r>
    </w:p>
    <w:p w:rsidR="00BD5CCA" w:rsidRDefault="00BD5CCA">
      <w:pPr>
        <w:pStyle w:val="ConsPlusNormal"/>
        <w:jc w:val="right"/>
      </w:pPr>
      <w:r>
        <w:t>А.В.ГОРДЕЕВ</w:t>
      </w:r>
    </w:p>
    <w:p w:rsidR="00BD5CCA" w:rsidRDefault="00BD5CCA">
      <w:pPr>
        <w:pStyle w:val="ConsPlusNormal"/>
        <w:jc w:val="both"/>
      </w:pPr>
    </w:p>
    <w:p w:rsidR="00BD5CCA" w:rsidRDefault="00BD5CCA">
      <w:pPr>
        <w:pStyle w:val="ConsPlusNormal"/>
        <w:jc w:val="both"/>
      </w:pPr>
    </w:p>
    <w:p w:rsidR="00BD5CCA" w:rsidRDefault="00BD5CCA">
      <w:pPr>
        <w:pStyle w:val="ConsPlusNormal"/>
        <w:jc w:val="both"/>
      </w:pPr>
    </w:p>
    <w:p w:rsidR="00BD5CCA" w:rsidRDefault="00BD5CCA">
      <w:pPr>
        <w:pStyle w:val="ConsPlusNormal"/>
        <w:jc w:val="both"/>
      </w:pPr>
    </w:p>
    <w:p w:rsidR="00BD5CCA" w:rsidRDefault="00BD5CCA">
      <w:pPr>
        <w:pStyle w:val="ConsPlusNormal"/>
        <w:jc w:val="both"/>
      </w:pPr>
    </w:p>
    <w:p w:rsidR="00BD5CCA" w:rsidRDefault="00BD5CCA">
      <w:pPr>
        <w:pStyle w:val="ConsPlusNormal"/>
        <w:jc w:val="right"/>
        <w:outlineLvl w:val="0"/>
      </w:pPr>
      <w:r>
        <w:t>Утверждена</w:t>
      </w:r>
    </w:p>
    <w:p w:rsidR="00BD5CCA" w:rsidRDefault="00BD5CCA">
      <w:pPr>
        <w:pStyle w:val="ConsPlusNormal"/>
        <w:jc w:val="right"/>
      </w:pPr>
      <w:r>
        <w:t>постановлением</w:t>
      </w:r>
    </w:p>
    <w:p w:rsidR="00BD5CCA" w:rsidRDefault="00BD5CCA">
      <w:pPr>
        <w:pStyle w:val="ConsPlusNormal"/>
        <w:jc w:val="right"/>
      </w:pPr>
      <w:r>
        <w:t>правительства Воронежской области</w:t>
      </w:r>
    </w:p>
    <w:p w:rsidR="00BD5CCA" w:rsidRDefault="00BD5CCA">
      <w:pPr>
        <w:pStyle w:val="ConsPlusNormal"/>
        <w:jc w:val="right"/>
      </w:pPr>
      <w:r>
        <w:t>от 30.10.2015 N 839</w:t>
      </w:r>
    </w:p>
    <w:p w:rsidR="00BD5CCA" w:rsidRDefault="00BD5CCA">
      <w:pPr>
        <w:pStyle w:val="ConsPlusNormal"/>
        <w:jc w:val="both"/>
      </w:pPr>
    </w:p>
    <w:p w:rsidR="00BD5CCA" w:rsidRDefault="00BD5CCA">
      <w:pPr>
        <w:pStyle w:val="ConsPlusTitle"/>
        <w:jc w:val="center"/>
      </w:pPr>
      <w:bookmarkStart w:id="0" w:name="P39"/>
      <w:bookmarkEnd w:id="0"/>
      <w:r>
        <w:t>ГОСУДАРСТВЕННАЯ ПРОГРАММА ВОРОНЕЖСКОЙ ОБЛАСТИ</w:t>
      </w:r>
    </w:p>
    <w:p w:rsidR="00BD5CCA" w:rsidRDefault="00BD5CCA">
      <w:pPr>
        <w:pStyle w:val="ConsPlusTitle"/>
        <w:jc w:val="center"/>
      </w:pPr>
      <w:r>
        <w:t>"РАЗВИТИЕ ПРЕДПРИНИМАТЕЛЬСТВА И ТОРГОВЛИ"</w:t>
      </w:r>
    </w:p>
    <w:p w:rsidR="00BD5CCA" w:rsidRDefault="00BD5C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5C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CCA" w:rsidRDefault="00BD5C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5CCA" w:rsidRDefault="00BD5C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5CCA" w:rsidRDefault="00BD5CCA">
            <w:pPr>
              <w:pStyle w:val="ConsPlusNormal"/>
              <w:jc w:val="center"/>
            </w:pPr>
            <w:r>
              <w:rPr>
                <w:color w:val="392C69"/>
              </w:rPr>
              <w:t>Список изменяющих документов</w:t>
            </w:r>
          </w:p>
          <w:p w:rsidR="00BD5CCA" w:rsidRDefault="00BD5CCA">
            <w:pPr>
              <w:pStyle w:val="ConsPlusNormal"/>
              <w:jc w:val="center"/>
            </w:pPr>
            <w:r>
              <w:rPr>
                <w:color w:val="392C69"/>
              </w:rPr>
              <w:t xml:space="preserve">(в ред. </w:t>
            </w:r>
            <w:hyperlink r:id="rId32">
              <w:r>
                <w:rPr>
                  <w:color w:val="0000FF"/>
                </w:rPr>
                <w:t>постановления</w:t>
              </w:r>
            </w:hyperlink>
            <w:r>
              <w:rPr>
                <w:color w:val="392C69"/>
              </w:rPr>
              <w:t xml:space="preserve"> Правительства Воронежской области от 08.08.2022 N 542)</w:t>
            </w:r>
          </w:p>
        </w:tc>
        <w:tc>
          <w:tcPr>
            <w:tcW w:w="113" w:type="dxa"/>
            <w:tcBorders>
              <w:top w:val="nil"/>
              <w:left w:val="nil"/>
              <w:bottom w:val="nil"/>
              <w:right w:val="nil"/>
            </w:tcBorders>
            <w:shd w:val="clear" w:color="auto" w:fill="F4F3F8"/>
            <w:tcMar>
              <w:top w:w="0" w:type="dxa"/>
              <w:left w:w="0" w:type="dxa"/>
              <w:bottom w:w="0" w:type="dxa"/>
              <w:right w:w="0" w:type="dxa"/>
            </w:tcMar>
          </w:tcPr>
          <w:p w:rsidR="00BD5CCA" w:rsidRDefault="00BD5CCA">
            <w:pPr>
              <w:pStyle w:val="ConsPlusNormal"/>
            </w:pPr>
          </w:p>
        </w:tc>
      </w:tr>
    </w:tbl>
    <w:p w:rsidR="00BD5CCA" w:rsidRDefault="00BD5CCA">
      <w:pPr>
        <w:pStyle w:val="ConsPlusNormal"/>
        <w:jc w:val="both"/>
      </w:pPr>
    </w:p>
    <w:p w:rsidR="00BD5CCA" w:rsidRDefault="00BD5CCA">
      <w:pPr>
        <w:pStyle w:val="ConsPlusTitle"/>
        <w:jc w:val="center"/>
        <w:outlineLvl w:val="1"/>
      </w:pPr>
      <w:r>
        <w:t>Паспорт</w:t>
      </w:r>
    </w:p>
    <w:p w:rsidR="00BD5CCA" w:rsidRDefault="00BD5CCA">
      <w:pPr>
        <w:pStyle w:val="ConsPlusTitle"/>
        <w:jc w:val="center"/>
      </w:pPr>
      <w:r>
        <w:t>государственной программы Воронежской области</w:t>
      </w:r>
    </w:p>
    <w:p w:rsidR="00BD5CCA" w:rsidRDefault="00BD5CCA">
      <w:pPr>
        <w:pStyle w:val="ConsPlusTitle"/>
        <w:jc w:val="center"/>
      </w:pPr>
      <w:r>
        <w:t>"Развитие предпринимательства и торговли"</w:t>
      </w:r>
    </w:p>
    <w:p w:rsidR="00BD5CCA" w:rsidRDefault="00BD5C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BD5CCA">
        <w:tc>
          <w:tcPr>
            <w:tcW w:w="3118" w:type="dxa"/>
          </w:tcPr>
          <w:p w:rsidR="00BD5CCA" w:rsidRDefault="00BD5CCA">
            <w:pPr>
              <w:pStyle w:val="ConsPlusNormal"/>
            </w:pPr>
            <w:r>
              <w:t>Ответственный исполнитель государственной программы</w:t>
            </w:r>
          </w:p>
        </w:tc>
        <w:tc>
          <w:tcPr>
            <w:tcW w:w="5953" w:type="dxa"/>
          </w:tcPr>
          <w:p w:rsidR="00BD5CCA" w:rsidRDefault="00BD5CCA">
            <w:pPr>
              <w:pStyle w:val="ConsPlusNormal"/>
              <w:jc w:val="both"/>
            </w:pPr>
            <w:r>
              <w:t>Департамент предпринимательства и торговли Воронежской области</w:t>
            </w:r>
          </w:p>
        </w:tc>
      </w:tr>
      <w:tr w:rsidR="00BD5CCA">
        <w:tc>
          <w:tcPr>
            <w:tcW w:w="3118" w:type="dxa"/>
          </w:tcPr>
          <w:p w:rsidR="00BD5CCA" w:rsidRDefault="00BD5CCA">
            <w:pPr>
              <w:pStyle w:val="ConsPlusNormal"/>
            </w:pPr>
            <w:r>
              <w:t>Исполнители государственной программы</w:t>
            </w:r>
          </w:p>
        </w:tc>
        <w:tc>
          <w:tcPr>
            <w:tcW w:w="5953" w:type="dxa"/>
          </w:tcPr>
          <w:p w:rsidR="00BD5CCA" w:rsidRDefault="00BD5CCA">
            <w:pPr>
              <w:pStyle w:val="ConsPlusNormal"/>
              <w:jc w:val="both"/>
            </w:pPr>
            <w:r>
              <w:t>Департамент предпринимательства и торговли Воронежской области</w:t>
            </w:r>
          </w:p>
        </w:tc>
      </w:tr>
      <w:tr w:rsidR="00BD5CCA">
        <w:tc>
          <w:tcPr>
            <w:tcW w:w="3118" w:type="dxa"/>
          </w:tcPr>
          <w:p w:rsidR="00BD5CCA" w:rsidRDefault="00BD5CCA">
            <w:pPr>
              <w:pStyle w:val="ConsPlusNormal"/>
            </w:pPr>
            <w:r>
              <w:t>Куратор государственной программы</w:t>
            </w:r>
          </w:p>
        </w:tc>
        <w:tc>
          <w:tcPr>
            <w:tcW w:w="5953" w:type="dxa"/>
          </w:tcPr>
          <w:p w:rsidR="00BD5CCA" w:rsidRDefault="00BD5CCA">
            <w:pPr>
              <w:pStyle w:val="ConsPlusNormal"/>
              <w:jc w:val="both"/>
            </w:pPr>
            <w:r>
              <w:t>Заместитель председателя правительства Воронежской области Верховцев А.Ю.</w:t>
            </w:r>
          </w:p>
        </w:tc>
      </w:tr>
      <w:tr w:rsidR="00BD5CCA">
        <w:tc>
          <w:tcPr>
            <w:tcW w:w="3118" w:type="dxa"/>
          </w:tcPr>
          <w:p w:rsidR="00BD5CCA" w:rsidRDefault="00BD5CCA">
            <w:pPr>
              <w:pStyle w:val="ConsPlusNormal"/>
            </w:pPr>
            <w:r>
              <w:t>Подпрограммы государственной программы и основные мероприятия государственной программы, не включенные в подпрограммы</w:t>
            </w:r>
          </w:p>
        </w:tc>
        <w:tc>
          <w:tcPr>
            <w:tcW w:w="5953" w:type="dxa"/>
          </w:tcPr>
          <w:p w:rsidR="00BD5CCA" w:rsidRDefault="00BD5CCA">
            <w:pPr>
              <w:pStyle w:val="ConsPlusNormal"/>
              <w:jc w:val="both"/>
            </w:pPr>
            <w:r>
              <w:t>1. Развитие и поддержка малого и среднего предпринимательства.</w:t>
            </w:r>
          </w:p>
          <w:p w:rsidR="00BD5CCA" w:rsidRDefault="00BD5CCA">
            <w:pPr>
              <w:pStyle w:val="ConsPlusNormal"/>
              <w:jc w:val="both"/>
            </w:pPr>
            <w:r>
              <w:t>2. Развитие торговли.</w:t>
            </w:r>
          </w:p>
          <w:p w:rsidR="00BD5CCA" w:rsidRDefault="00BD5CCA">
            <w:pPr>
              <w:pStyle w:val="ConsPlusNormal"/>
              <w:jc w:val="both"/>
            </w:pPr>
            <w:r>
              <w:t>3. Обеспечение реализации государственной программы</w:t>
            </w:r>
          </w:p>
        </w:tc>
      </w:tr>
      <w:tr w:rsidR="00BD5CCA">
        <w:tc>
          <w:tcPr>
            <w:tcW w:w="3118" w:type="dxa"/>
          </w:tcPr>
          <w:p w:rsidR="00BD5CCA" w:rsidRDefault="00BD5CCA">
            <w:pPr>
              <w:pStyle w:val="ConsPlusNormal"/>
            </w:pPr>
            <w:r>
              <w:t>Цель государственной программы</w:t>
            </w:r>
          </w:p>
        </w:tc>
        <w:tc>
          <w:tcPr>
            <w:tcW w:w="5953" w:type="dxa"/>
          </w:tcPr>
          <w:p w:rsidR="00BD5CCA" w:rsidRDefault="00BD5CCA">
            <w:pPr>
              <w:pStyle w:val="ConsPlusNormal"/>
              <w:jc w:val="both"/>
            </w:pPr>
            <w:r>
              <w:t>1. Создание благоприятного предпринимательского климата и условий для ведения бизнеса.</w:t>
            </w:r>
          </w:p>
          <w:p w:rsidR="00BD5CCA" w:rsidRDefault="00BD5CCA">
            <w:pPr>
              <w:pStyle w:val="ConsPlusNormal"/>
              <w:jc w:val="both"/>
            </w:pPr>
            <w:r>
              <w:t>2. Удовлетворение потребностей населения Воронежской области в услугах торговли и обеспечение качества реализуемой продукции</w:t>
            </w:r>
          </w:p>
        </w:tc>
      </w:tr>
      <w:tr w:rsidR="00BD5CCA">
        <w:tc>
          <w:tcPr>
            <w:tcW w:w="3118" w:type="dxa"/>
          </w:tcPr>
          <w:p w:rsidR="00BD5CCA" w:rsidRDefault="00BD5CCA">
            <w:pPr>
              <w:pStyle w:val="ConsPlusNormal"/>
            </w:pPr>
            <w:r>
              <w:t>Показатели (индикаторы) государственной программы</w:t>
            </w:r>
          </w:p>
        </w:tc>
        <w:tc>
          <w:tcPr>
            <w:tcW w:w="5953" w:type="dxa"/>
          </w:tcPr>
          <w:p w:rsidR="00BD5CCA" w:rsidRDefault="00BD5CCA">
            <w:pPr>
              <w:pStyle w:val="ConsPlusNormal"/>
              <w:jc w:val="both"/>
            </w:pPr>
            <w:r>
              <w:t>1. Численность занятых в сфере малого и среднего предпринимательства, включая индивидуальных предпринимателей, тыс. человек.</w:t>
            </w:r>
          </w:p>
          <w:p w:rsidR="00BD5CCA" w:rsidRDefault="00BD5CCA">
            <w:pPr>
              <w:pStyle w:val="ConsPlusNormal"/>
              <w:jc w:val="both"/>
            </w:pPr>
            <w:r>
              <w:t>2. Оборот субъектов малого и среднего предпринимательства в постоянных ценах по отношению к показателю 2016 года, процентов.</w:t>
            </w:r>
          </w:p>
          <w:p w:rsidR="00BD5CCA" w:rsidRDefault="00BD5CCA">
            <w:pPr>
              <w:pStyle w:val="ConsPlusNormal"/>
              <w:jc w:val="both"/>
            </w:pPr>
            <w:r>
              <w:t>3.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 единиц.</w:t>
            </w:r>
          </w:p>
          <w:p w:rsidR="00BD5CCA" w:rsidRDefault="00BD5CCA">
            <w:pPr>
              <w:pStyle w:val="ConsPlusNormal"/>
              <w:jc w:val="both"/>
            </w:pPr>
            <w:r>
              <w:t xml:space="preserve">4. Объем налоговых поступлений в консолидированный бюджет области по специальным налоговым режимам от субъектов малого и среднего предпринимательства, </w:t>
            </w:r>
            <w:proofErr w:type="gramStart"/>
            <w:r>
              <w:t>млн</w:t>
            </w:r>
            <w:proofErr w:type="gramEnd"/>
            <w:r>
              <w:t xml:space="preserve"> рублей.</w:t>
            </w:r>
          </w:p>
          <w:p w:rsidR="00BD5CCA" w:rsidRDefault="00BD5CCA">
            <w:pPr>
              <w:pStyle w:val="ConsPlusNormal"/>
              <w:jc w:val="both"/>
            </w:pPr>
            <w:r>
              <w:t>5. Количество субъектов малого и среднего предпринимательства и граждан, получивших консультационную поддержку в районных центрах поддержки предпринимательства, единиц.</w:t>
            </w:r>
          </w:p>
          <w:p w:rsidR="00BD5CCA" w:rsidRDefault="00BD5CCA">
            <w:pPr>
              <w:pStyle w:val="ConsPlusNormal"/>
              <w:jc w:val="both"/>
            </w:pPr>
            <w:r>
              <w:t xml:space="preserve">6. Оборот розничной торговли, </w:t>
            </w:r>
            <w:proofErr w:type="gramStart"/>
            <w:r>
              <w:t>млн</w:t>
            </w:r>
            <w:proofErr w:type="gramEnd"/>
            <w:r>
              <w:t xml:space="preserve"> рублей.</w:t>
            </w:r>
          </w:p>
          <w:p w:rsidR="00BD5CCA" w:rsidRDefault="00BD5CCA">
            <w:pPr>
              <w:pStyle w:val="ConsPlusNormal"/>
              <w:jc w:val="both"/>
            </w:pPr>
            <w:r>
              <w:t>7. Доля сельского населения, обеспеченного услугами торговли, процентов</w:t>
            </w:r>
          </w:p>
        </w:tc>
      </w:tr>
      <w:tr w:rsidR="00BD5CCA">
        <w:tc>
          <w:tcPr>
            <w:tcW w:w="3118" w:type="dxa"/>
          </w:tcPr>
          <w:p w:rsidR="00BD5CCA" w:rsidRDefault="00BD5CCA">
            <w:pPr>
              <w:pStyle w:val="ConsPlusNormal"/>
            </w:pPr>
            <w:r>
              <w:t>Этапы и сроки реализации государственной программы</w:t>
            </w:r>
          </w:p>
        </w:tc>
        <w:tc>
          <w:tcPr>
            <w:tcW w:w="5953" w:type="dxa"/>
          </w:tcPr>
          <w:p w:rsidR="00BD5CCA" w:rsidRDefault="00BD5CCA">
            <w:pPr>
              <w:pStyle w:val="ConsPlusNormal"/>
              <w:jc w:val="both"/>
            </w:pPr>
            <w:r>
              <w:t>Этап I: 2016 - 2022 годы.</w:t>
            </w:r>
          </w:p>
          <w:p w:rsidR="00BD5CCA" w:rsidRDefault="00BD5CCA">
            <w:pPr>
              <w:pStyle w:val="ConsPlusNormal"/>
              <w:jc w:val="both"/>
            </w:pPr>
            <w:r>
              <w:t>Этап II: 2023 - 2030 годы</w:t>
            </w:r>
          </w:p>
        </w:tc>
      </w:tr>
      <w:tr w:rsidR="00BD5CCA">
        <w:tc>
          <w:tcPr>
            <w:tcW w:w="3118" w:type="dxa"/>
            <w:vMerge w:val="restart"/>
          </w:tcPr>
          <w:p w:rsidR="00BD5CCA" w:rsidRDefault="00BD5CCA">
            <w:pPr>
              <w:pStyle w:val="ConsPlusNormal"/>
            </w:pPr>
            <w:r>
              <w:t>Объемы и источники финансирования государственной программы (в действующих ценах каждого года реализации государственной программы)</w:t>
            </w:r>
          </w:p>
        </w:tc>
        <w:tc>
          <w:tcPr>
            <w:tcW w:w="5953" w:type="dxa"/>
            <w:tcBorders>
              <w:bottom w:val="nil"/>
            </w:tcBorders>
          </w:tcPr>
          <w:p w:rsidR="00BD5CCA" w:rsidRDefault="00BD5CCA">
            <w:pPr>
              <w:pStyle w:val="ConsPlusNormal"/>
              <w:jc w:val="both"/>
            </w:pPr>
            <w:r>
              <w:t>Этап I:</w:t>
            </w:r>
          </w:p>
          <w:p w:rsidR="00BD5CCA" w:rsidRDefault="00BD5CCA">
            <w:pPr>
              <w:pStyle w:val="ConsPlusNormal"/>
              <w:jc w:val="both"/>
            </w:pPr>
            <w:r>
              <w:t>всего по государственной программе - 1832173,3 тыс. рублей, в том числе по источникам финансирования:</w:t>
            </w:r>
          </w:p>
          <w:p w:rsidR="00BD5CCA" w:rsidRDefault="00BD5CCA">
            <w:pPr>
              <w:pStyle w:val="ConsPlusNormal"/>
              <w:jc w:val="both"/>
            </w:pPr>
            <w:r>
              <w:t>- федеральный бюджет - 1169091,1 тыс. рублей;</w:t>
            </w:r>
          </w:p>
          <w:p w:rsidR="00BD5CCA" w:rsidRDefault="00BD5CCA">
            <w:pPr>
              <w:pStyle w:val="ConsPlusNormal"/>
              <w:jc w:val="both"/>
            </w:pPr>
            <w:r>
              <w:t>- областной бюджет - 661976,3 тыс. рублей;</w:t>
            </w:r>
          </w:p>
          <w:p w:rsidR="00BD5CCA" w:rsidRDefault="00BD5CCA">
            <w:pPr>
              <w:pStyle w:val="ConsPlusNormal"/>
              <w:jc w:val="both"/>
            </w:pPr>
            <w:r>
              <w:t>- местные бюджеты - 1105,9 тыс. рублей;</w:t>
            </w:r>
          </w:p>
          <w:p w:rsidR="00BD5CCA" w:rsidRDefault="00BD5CCA">
            <w:pPr>
              <w:pStyle w:val="ConsPlusNormal"/>
              <w:jc w:val="both"/>
            </w:pPr>
            <w:r>
              <w:t>- внебюджетные источники - 0,0 тыс. рублей.</w:t>
            </w:r>
          </w:p>
        </w:tc>
      </w:tr>
      <w:tr w:rsidR="00BD5CCA">
        <w:tc>
          <w:tcPr>
            <w:tcW w:w="3118" w:type="dxa"/>
            <w:vMerge/>
          </w:tcPr>
          <w:p w:rsidR="00BD5CCA" w:rsidRDefault="00BD5CCA">
            <w:pPr>
              <w:pStyle w:val="ConsPlusNormal"/>
            </w:pPr>
          </w:p>
        </w:tc>
        <w:tc>
          <w:tcPr>
            <w:tcW w:w="5953" w:type="dxa"/>
            <w:tcBorders>
              <w:top w:val="nil"/>
            </w:tcBorders>
          </w:tcPr>
          <w:p w:rsidR="00BD5CCA" w:rsidRDefault="00BD5CCA">
            <w:pPr>
              <w:pStyle w:val="ConsPlusNormal"/>
              <w:jc w:val="both"/>
            </w:pPr>
            <w:r>
              <w:t>Этап II:</w:t>
            </w:r>
          </w:p>
          <w:p w:rsidR="00BD5CCA" w:rsidRDefault="00BD5CCA">
            <w:pPr>
              <w:pStyle w:val="ConsPlusNormal"/>
              <w:jc w:val="both"/>
            </w:pPr>
            <w:r>
              <w:t>всего по государственной программе - 1111547,5 тыс. рублей, в том числе по источникам финансирования:</w:t>
            </w:r>
          </w:p>
          <w:p w:rsidR="00BD5CCA" w:rsidRDefault="00BD5CCA">
            <w:pPr>
              <w:pStyle w:val="ConsPlusNormal"/>
              <w:jc w:val="both"/>
            </w:pPr>
            <w:r>
              <w:t>- федеральный бюджет - 195174,3 тыс. рублей;</w:t>
            </w:r>
          </w:p>
          <w:p w:rsidR="00BD5CCA" w:rsidRDefault="00BD5CCA">
            <w:pPr>
              <w:pStyle w:val="ConsPlusNormal"/>
              <w:jc w:val="both"/>
            </w:pPr>
            <w:r>
              <w:t>- областной бюджет - 916373,2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в том числе по годам реализации государственной программы:</w:t>
            </w:r>
          </w:p>
          <w:p w:rsidR="00BD5CCA" w:rsidRDefault="00BD5CCA">
            <w:pPr>
              <w:pStyle w:val="ConsPlusNormal"/>
              <w:jc w:val="both"/>
            </w:pPr>
            <w:r>
              <w:t>2023 год:</w:t>
            </w:r>
          </w:p>
          <w:p w:rsidR="00BD5CCA" w:rsidRDefault="00BD5CCA">
            <w:pPr>
              <w:pStyle w:val="ConsPlusNormal"/>
              <w:jc w:val="both"/>
            </w:pPr>
            <w:r>
              <w:t>всего - 221205,2 тыс. рублей, в том числе по источникам финансирования:</w:t>
            </w:r>
          </w:p>
          <w:p w:rsidR="00BD5CCA" w:rsidRDefault="00BD5CCA">
            <w:pPr>
              <w:pStyle w:val="ConsPlusNormal"/>
              <w:jc w:val="both"/>
            </w:pPr>
            <w:r>
              <w:t>- федеральный бюджет - 107288,6 тыс. рублей;</w:t>
            </w:r>
          </w:p>
          <w:p w:rsidR="00BD5CCA" w:rsidRDefault="00BD5CCA">
            <w:pPr>
              <w:pStyle w:val="ConsPlusNormal"/>
              <w:jc w:val="both"/>
            </w:pPr>
            <w:r>
              <w:t>- областной бюджет - 113916,6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2024 год:</w:t>
            </w:r>
          </w:p>
          <w:p w:rsidR="00BD5CCA" w:rsidRDefault="00BD5CCA">
            <w:pPr>
              <w:pStyle w:val="ConsPlusNormal"/>
              <w:jc w:val="both"/>
            </w:pPr>
            <w:r>
              <w:t>всего - 204059,9 тыс. рублей, в том числе по источникам финансирования:</w:t>
            </w:r>
          </w:p>
          <w:p w:rsidR="00BD5CCA" w:rsidRDefault="00BD5CCA">
            <w:pPr>
              <w:pStyle w:val="ConsPlusNormal"/>
              <w:jc w:val="both"/>
            </w:pPr>
            <w:r>
              <w:t>- федеральный бюджет - 87885,7 тыс. рублей;</w:t>
            </w:r>
          </w:p>
          <w:p w:rsidR="00BD5CCA" w:rsidRDefault="00BD5CCA">
            <w:pPr>
              <w:pStyle w:val="ConsPlusNormal"/>
              <w:jc w:val="both"/>
            </w:pPr>
            <w:r>
              <w:t>- областной бюджет - 116174,2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2025 год:</w:t>
            </w:r>
          </w:p>
          <w:p w:rsidR="00BD5CCA" w:rsidRDefault="00BD5CCA">
            <w:pPr>
              <w:pStyle w:val="ConsPlusNormal"/>
              <w:jc w:val="both"/>
            </w:pPr>
            <w:r>
              <w:t>всего - 114380,4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- 114380,4,0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2026 год:</w:t>
            </w:r>
          </w:p>
          <w:p w:rsidR="00BD5CCA" w:rsidRDefault="00BD5CCA">
            <w:pPr>
              <w:pStyle w:val="ConsPlusNormal"/>
              <w:jc w:val="both"/>
            </w:pPr>
            <w:r>
              <w:t>всего - 114380,4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- 114380,4,0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2027 год:</w:t>
            </w:r>
          </w:p>
          <w:p w:rsidR="00BD5CCA" w:rsidRDefault="00BD5CCA">
            <w:pPr>
              <w:pStyle w:val="ConsPlusNormal"/>
              <w:jc w:val="both"/>
            </w:pPr>
            <w:r>
              <w:t>всего - 114380,4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- 114380,4,0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2028 год:</w:t>
            </w:r>
          </w:p>
          <w:p w:rsidR="00BD5CCA" w:rsidRDefault="00BD5CCA">
            <w:pPr>
              <w:pStyle w:val="ConsPlusNormal"/>
              <w:jc w:val="both"/>
            </w:pPr>
            <w:r>
              <w:t>всего - 114380,4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- 114380,4,0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2029 год:</w:t>
            </w:r>
          </w:p>
          <w:p w:rsidR="00BD5CCA" w:rsidRDefault="00BD5CCA">
            <w:pPr>
              <w:pStyle w:val="ConsPlusNormal"/>
              <w:jc w:val="both"/>
            </w:pPr>
            <w:r>
              <w:t>всего - 114380,4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- 114380,4,0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2030 год:</w:t>
            </w:r>
          </w:p>
          <w:p w:rsidR="00BD5CCA" w:rsidRDefault="00BD5CCA">
            <w:pPr>
              <w:pStyle w:val="ConsPlusNormal"/>
              <w:jc w:val="both"/>
            </w:pPr>
            <w:r>
              <w:t>всего - 114380,4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lastRenderedPageBreak/>
              <w:t>- областной бюджет - 114380,4,0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tc>
      </w:tr>
      <w:tr w:rsidR="00BD5CCA">
        <w:tc>
          <w:tcPr>
            <w:tcW w:w="3118" w:type="dxa"/>
          </w:tcPr>
          <w:p w:rsidR="00BD5CCA" w:rsidRDefault="00BD5CCA">
            <w:pPr>
              <w:pStyle w:val="ConsPlusNormal"/>
            </w:pPr>
            <w:r>
              <w:lastRenderedPageBreak/>
              <w:t>Влияние на достижение национальных целей развития Российской Федерации</w:t>
            </w:r>
          </w:p>
        </w:tc>
        <w:tc>
          <w:tcPr>
            <w:tcW w:w="5953" w:type="dxa"/>
          </w:tcPr>
          <w:p w:rsidR="00BD5CCA" w:rsidRDefault="00BD5CCA">
            <w:pPr>
              <w:pStyle w:val="ConsPlusNormal"/>
              <w:jc w:val="both"/>
            </w:pPr>
            <w:r>
              <w:t>Национальная цель "Достойный, эффективный труд и успешное предпринимательство".</w:t>
            </w:r>
          </w:p>
          <w:p w:rsidR="00BD5CCA" w:rsidRDefault="00BD5CCA">
            <w:pPr>
              <w:pStyle w:val="ConsPlusNormal"/>
              <w:jc w:val="both"/>
            </w:pPr>
            <w:r>
              <w:t>Показатели национальной цели:</w:t>
            </w:r>
          </w:p>
          <w:p w:rsidR="00BD5CCA" w:rsidRDefault="00BD5CCA">
            <w:pPr>
              <w:pStyle w:val="ConsPlusNormal"/>
              <w:jc w:val="both"/>
            </w:pPr>
            <w:r>
              <w:t xml:space="preserve">1. Увеличение численности занятых в сфере малого и среднего предпринимательства, включая индивидуальных предпринимателей и самозанятых, до 25 </w:t>
            </w:r>
            <w:proofErr w:type="gramStart"/>
            <w:r>
              <w:t>млн</w:t>
            </w:r>
            <w:proofErr w:type="gramEnd"/>
            <w:r>
              <w:t xml:space="preserve"> человек;</w:t>
            </w:r>
          </w:p>
          <w:p w:rsidR="00BD5CCA" w:rsidRDefault="00BD5CCA">
            <w:pPr>
              <w:pStyle w:val="ConsPlusNormal"/>
              <w:jc w:val="both"/>
            </w:pPr>
            <w:r>
              <w:t>2. Реальный рост экспорта несырьевых неэнергетических товаров не менее 70 процентов по сравнению с показателем 2020 года;</w:t>
            </w:r>
          </w:p>
          <w:p w:rsidR="00BD5CCA" w:rsidRDefault="00BD5CCA">
            <w:pPr>
              <w:pStyle w:val="ConsPlusNormal"/>
              <w:jc w:val="both"/>
            </w:pPr>
            <w:r>
              <w:t>3. Обеспечение темпа роста валового внутреннего продукта страны выше среднемирового при сохранении макроэкономической стабильности</w:t>
            </w:r>
          </w:p>
        </w:tc>
      </w:tr>
    </w:tbl>
    <w:p w:rsidR="00BD5CCA" w:rsidRDefault="00BD5CCA">
      <w:pPr>
        <w:pStyle w:val="ConsPlusNormal"/>
        <w:jc w:val="both"/>
      </w:pPr>
    </w:p>
    <w:p w:rsidR="00BD5CCA" w:rsidRDefault="00BD5CCA">
      <w:pPr>
        <w:pStyle w:val="ConsPlusTitle"/>
        <w:jc w:val="center"/>
        <w:outlineLvl w:val="1"/>
      </w:pPr>
      <w:r>
        <w:t>Паспорт</w:t>
      </w:r>
    </w:p>
    <w:p w:rsidR="00BD5CCA" w:rsidRDefault="00BD5CCA">
      <w:pPr>
        <w:pStyle w:val="ConsPlusTitle"/>
        <w:jc w:val="center"/>
      </w:pPr>
      <w:r>
        <w:t>подпрограммы 1 "Развитие и поддержка малого и среднего</w:t>
      </w:r>
    </w:p>
    <w:p w:rsidR="00BD5CCA" w:rsidRDefault="00BD5CCA">
      <w:pPr>
        <w:pStyle w:val="ConsPlusTitle"/>
        <w:jc w:val="center"/>
      </w:pPr>
      <w:r>
        <w:t>предпринимательства" государственной программы Воронежской</w:t>
      </w:r>
    </w:p>
    <w:p w:rsidR="00BD5CCA" w:rsidRDefault="00BD5CCA">
      <w:pPr>
        <w:pStyle w:val="ConsPlusTitle"/>
        <w:jc w:val="center"/>
      </w:pPr>
      <w:r>
        <w:t>области "Развитие предпринимательства и торговли"</w:t>
      </w:r>
    </w:p>
    <w:p w:rsidR="00BD5CCA" w:rsidRDefault="00BD5C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BD5CCA">
        <w:tc>
          <w:tcPr>
            <w:tcW w:w="3118" w:type="dxa"/>
          </w:tcPr>
          <w:p w:rsidR="00BD5CCA" w:rsidRDefault="00BD5CCA">
            <w:pPr>
              <w:pStyle w:val="ConsPlusNormal"/>
            </w:pPr>
            <w:r>
              <w:t>Исполнители подпрограммы</w:t>
            </w:r>
          </w:p>
        </w:tc>
        <w:tc>
          <w:tcPr>
            <w:tcW w:w="5953" w:type="dxa"/>
          </w:tcPr>
          <w:p w:rsidR="00BD5CCA" w:rsidRDefault="00BD5CCA">
            <w:pPr>
              <w:pStyle w:val="ConsPlusNormal"/>
              <w:jc w:val="both"/>
            </w:pPr>
            <w:r>
              <w:t>Департамент предпринимательства и торговли Воронежской области</w:t>
            </w:r>
          </w:p>
        </w:tc>
      </w:tr>
      <w:tr w:rsidR="00BD5CCA">
        <w:tc>
          <w:tcPr>
            <w:tcW w:w="3118" w:type="dxa"/>
          </w:tcPr>
          <w:p w:rsidR="00BD5CCA" w:rsidRDefault="00BD5CCA">
            <w:pPr>
              <w:pStyle w:val="ConsPlusNormal"/>
            </w:pPr>
            <w:r>
              <w:t>Структурные элементы государственной программы, входящие в состав подпрограммы</w:t>
            </w:r>
          </w:p>
        </w:tc>
        <w:tc>
          <w:tcPr>
            <w:tcW w:w="5953" w:type="dxa"/>
          </w:tcPr>
          <w:p w:rsidR="00BD5CCA" w:rsidRDefault="00BD5CCA">
            <w:pPr>
              <w:pStyle w:val="ConsPlusNormal"/>
              <w:jc w:val="both"/>
            </w:pPr>
            <w:r>
              <w:t>1. Комплекс процессных мероприятий 1.1 "Развитие инфраструктуры поддержки предпринимательства".</w:t>
            </w:r>
          </w:p>
          <w:p w:rsidR="00BD5CCA" w:rsidRDefault="00BD5CCA">
            <w:pPr>
              <w:pStyle w:val="ConsPlusNormal"/>
              <w:jc w:val="both"/>
            </w:pPr>
            <w:r>
              <w:t>2. Региональный проект 1.2 "Создание благоприятных условий для осуществления деятельности самозанятыми гражданами".</w:t>
            </w:r>
          </w:p>
          <w:p w:rsidR="00BD5CCA" w:rsidRDefault="00BD5CCA">
            <w:pPr>
              <w:pStyle w:val="ConsPlusNormal"/>
              <w:jc w:val="both"/>
            </w:pPr>
            <w:r>
              <w:t>3. Региональный проект 1.3 "Создание условий для легкого старта и комфортного ведения бизнеса".</w:t>
            </w:r>
          </w:p>
          <w:p w:rsidR="00BD5CCA" w:rsidRDefault="00BD5CCA">
            <w:pPr>
              <w:pStyle w:val="ConsPlusNormal"/>
              <w:jc w:val="both"/>
            </w:pPr>
            <w:r>
              <w:t>4. Региональный проект 1.4 "Акселерация субъектов малого и среднего предпринимательства".</w:t>
            </w:r>
          </w:p>
          <w:p w:rsidR="00BD5CCA" w:rsidRDefault="00BD5CCA">
            <w:pPr>
              <w:pStyle w:val="ConsPlusNormal"/>
              <w:jc w:val="both"/>
            </w:pPr>
            <w:r>
              <w:t>5. Комплекс процессных мероприятий 1.5 "Акселерация субъектов малого и среднего предпринимательства и самозанятых граждан".</w:t>
            </w:r>
          </w:p>
          <w:p w:rsidR="00BD5CCA" w:rsidRDefault="00BD5CCA">
            <w:pPr>
              <w:pStyle w:val="ConsPlusNormal"/>
              <w:jc w:val="both"/>
            </w:pPr>
            <w:r>
              <w:t>6. Региональный проект 1.6 "Системные меры развития экспорта Воронежской области"</w:t>
            </w:r>
          </w:p>
        </w:tc>
      </w:tr>
      <w:tr w:rsidR="00BD5CCA">
        <w:tc>
          <w:tcPr>
            <w:tcW w:w="3118" w:type="dxa"/>
          </w:tcPr>
          <w:p w:rsidR="00BD5CCA" w:rsidRDefault="00BD5CCA">
            <w:pPr>
              <w:pStyle w:val="ConsPlusNormal"/>
            </w:pPr>
            <w:r>
              <w:t>Сроки реализации подпрограммы</w:t>
            </w:r>
          </w:p>
        </w:tc>
        <w:tc>
          <w:tcPr>
            <w:tcW w:w="5953" w:type="dxa"/>
          </w:tcPr>
          <w:p w:rsidR="00BD5CCA" w:rsidRDefault="00BD5CCA">
            <w:pPr>
              <w:pStyle w:val="ConsPlusNormal"/>
              <w:jc w:val="both"/>
            </w:pPr>
            <w:r>
              <w:t>2023 - 2030 годы</w:t>
            </w:r>
          </w:p>
        </w:tc>
      </w:tr>
      <w:tr w:rsidR="00BD5CCA">
        <w:tc>
          <w:tcPr>
            <w:tcW w:w="3118" w:type="dxa"/>
          </w:tcPr>
          <w:p w:rsidR="00BD5CCA" w:rsidRDefault="00BD5CCA">
            <w:pPr>
              <w:pStyle w:val="ConsPlusNormal"/>
            </w:pPr>
            <w:r>
              <w:t>Объемы и источники финансирования подпрограммы (в действующих ценах каждого года реализации подпрограммы)</w:t>
            </w:r>
          </w:p>
        </w:tc>
        <w:tc>
          <w:tcPr>
            <w:tcW w:w="5953" w:type="dxa"/>
          </w:tcPr>
          <w:p w:rsidR="00BD5CCA" w:rsidRDefault="00BD5CCA">
            <w:pPr>
              <w:pStyle w:val="ConsPlusNormal"/>
              <w:jc w:val="both"/>
            </w:pPr>
            <w:r>
              <w:t>Всего по подпрограмме - 731605,5 тыс. рублей,</w:t>
            </w:r>
          </w:p>
          <w:p w:rsidR="00BD5CCA" w:rsidRDefault="00BD5CCA">
            <w:pPr>
              <w:pStyle w:val="ConsPlusNormal"/>
              <w:jc w:val="both"/>
            </w:pPr>
            <w:r>
              <w:t>в том числе по источникам финансирования:</w:t>
            </w:r>
          </w:p>
          <w:p w:rsidR="00BD5CCA" w:rsidRDefault="00BD5CCA">
            <w:pPr>
              <w:pStyle w:val="ConsPlusNormal"/>
              <w:jc w:val="both"/>
            </w:pPr>
            <w:r>
              <w:t>- федеральный бюджет - 195174,3 тыс. рублей;</w:t>
            </w:r>
          </w:p>
          <w:p w:rsidR="00BD5CCA" w:rsidRDefault="00BD5CCA">
            <w:pPr>
              <w:pStyle w:val="ConsPlusNormal"/>
              <w:jc w:val="both"/>
            </w:pPr>
            <w:r>
              <w:t>- областной бюджет - 536431,2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в том числе по годам реализации государственной программы:</w:t>
            </w:r>
          </w:p>
          <w:p w:rsidR="00BD5CCA" w:rsidRDefault="00BD5CCA">
            <w:pPr>
              <w:pStyle w:val="ConsPlusNormal"/>
              <w:jc w:val="both"/>
            </w:pPr>
            <w:r>
              <w:t>2023 год:</w:t>
            </w:r>
          </w:p>
          <w:p w:rsidR="00BD5CCA" w:rsidRDefault="00BD5CCA">
            <w:pPr>
              <w:pStyle w:val="ConsPlusNormal"/>
              <w:jc w:val="both"/>
            </w:pPr>
            <w:r>
              <w:t>всего - 174911,2 тыс. рублей, в том числе по источникам финансирования:</w:t>
            </w:r>
          </w:p>
          <w:p w:rsidR="00BD5CCA" w:rsidRDefault="00BD5CCA">
            <w:pPr>
              <w:pStyle w:val="ConsPlusNormal"/>
              <w:jc w:val="both"/>
            </w:pPr>
            <w:r>
              <w:t>- федеральный бюджет - 107288,6 тыс. рублей;</w:t>
            </w:r>
          </w:p>
          <w:p w:rsidR="00BD5CCA" w:rsidRDefault="00BD5CCA">
            <w:pPr>
              <w:pStyle w:val="ConsPlusNormal"/>
              <w:jc w:val="both"/>
            </w:pPr>
            <w:r>
              <w:t>- областной бюджет - 67622,6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2024 год:</w:t>
            </w:r>
          </w:p>
          <w:p w:rsidR="00BD5CCA" w:rsidRDefault="00BD5CCA">
            <w:pPr>
              <w:pStyle w:val="ConsPlusNormal"/>
              <w:jc w:val="both"/>
            </w:pPr>
            <w:r>
              <w:t>всего - 156395,9 тыс. рублей, в том числе по источникам финансирования:</w:t>
            </w:r>
          </w:p>
          <w:p w:rsidR="00BD5CCA" w:rsidRDefault="00BD5CCA">
            <w:pPr>
              <w:pStyle w:val="ConsPlusNormal"/>
              <w:jc w:val="both"/>
            </w:pPr>
            <w:r>
              <w:lastRenderedPageBreak/>
              <w:t>- федеральный бюджет - 87885,7 тыс. рублей;</w:t>
            </w:r>
          </w:p>
          <w:p w:rsidR="00BD5CCA" w:rsidRDefault="00BD5CCA">
            <w:pPr>
              <w:pStyle w:val="ConsPlusNormal"/>
              <w:jc w:val="both"/>
            </w:pPr>
            <w:r>
              <w:t>- областной бюджет - 68510,2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2025 год:</w:t>
            </w:r>
          </w:p>
          <w:p w:rsidR="00BD5CCA" w:rsidRDefault="00BD5CCA">
            <w:pPr>
              <w:pStyle w:val="ConsPlusNormal"/>
              <w:jc w:val="both"/>
            </w:pPr>
            <w:r>
              <w:t>всего - 66716,4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- 66716,4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2026 год:</w:t>
            </w:r>
          </w:p>
          <w:p w:rsidR="00BD5CCA" w:rsidRDefault="00BD5CCA">
            <w:pPr>
              <w:pStyle w:val="ConsPlusNormal"/>
              <w:jc w:val="both"/>
            </w:pPr>
            <w:r>
              <w:t>всего - 66716,4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- 66716,4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2027 год:</w:t>
            </w:r>
          </w:p>
          <w:p w:rsidR="00BD5CCA" w:rsidRDefault="00BD5CCA">
            <w:pPr>
              <w:pStyle w:val="ConsPlusNormal"/>
              <w:jc w:val="both"/>
            </w:pPr>
            <w:r>
              <w:t>всего - 66716,4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- 66716,4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2028 год:</w:t>
            </w:r>
          </w:p>
          <w:p w:rsidR="00BD5CCA" w:rsidRDefault="00BD5CCA">
            <w:pPr>
              <w:pStyle w:val="ConsPlusNormal"/>
              <w:jc w:val="both"/>
            </w:pPr>
            <w:r>
              <w:t>всего - 66716,4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- 66716,4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2029 год:</w:t>
            </w:r>
          </w:p>
          <w:p w:rsidR="00BD5CCA" w:rsidRDefault="00BD5CCA">
            <w:pPr>
              <w:pStyle w:val="ConsPlusNormal"/>
              <w:jc w:val="both"/>
            </w:pPr>
            <w:r>
              <w:t>всего - 66716,4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- 66716,4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2030 год:</w:t>
            </w:r>
          </w:p>
          <w:p w:rsidR="00BD5CCA" w:rsidRDefault="00BD5CCA">
            <w:pPr>
              <w:pStyle w:val="ConsPlusNormal"/>
              <w:jc w:val="both"/>
            </w:pPr>
            <w:r>
              <w:t>всего - 66716,4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- 66716,4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tc>
      </w:tr>
    </w:tbl>
    <w:p w:rsidR="00BD5CCA" w:rsidRDefault="00BD5CCA">
      <w:pPr>
        <w:pStyle w:val="ConsPlusNormal"/>
        <w:jc w:val="both"/>
      </w:pPr>
    </w:p>
    <w:p w:rsidR="00BD5CCA" w:rsidRDefault="00BD5CCA">
      <w:pPr>
        <w:pStyle w:val="ConsPlusTitle"/>
        <w:jc w:val="center"/>
        <w:outlineLvl w:val="1"/>
      </w:pPr>
      <w:r>
        <w:t>Паспорт</w:t>
      </w:r>
    </w:p>
    <w:p w:rsidR="00BD5CCA" w:rsidRDefault="00BD5CCA">
      <w:pPr>
        <w:pStyle w:val="ConsPlusTitle"/>
        <w:jc w:val="center"/>
      </w:pPr>
      <w:r>
        <w:t>подпрограммы 2 "Развитие торговли"</w:t>
      </w:r>
    </w:p>
    <w:p w:rsidR="00BD5CCA" w:rsidRDefault="00BD5CCA">
      <w:pPr>
        <w:pStyle w:val="ConsPlusTitle"/>
        <w:jc w:val="center"/>
      </w:pPr>
      <w:r>
        <w:t>государственной программы Воронежской области</w:t>
      </w:r>
    </w:p>
    <w:p w:rsidR="00BD5CCA" w:rsidRDefault="00BD5CCA">
      <w:pPr>
        <w:pStyle w:val="ConsPlusTitle"/>
        <w:jc w:val="center"/>
      </w:pPr>
      <w:r>
        <w:t>"Развитие предпринимательства и торговли"</w:t>
      </w:r>
    </w:p>
    <w:p w:rsidR="00BD5CCA" w:rsidRDefault="00BD5C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BD5CCA">
        <w:tc>
          <w:tcPr>
            <w:tcW w:w="3118" w:type="dxa"/>
          </w:tcPr>
          <w:p w:rsidR="00BD5CCA" w:rsidRDefault="00BD5CCA">
            <w:pPr>
              <w:pStyle w:val="ConsPlusNormal"/>
            </w:pPr>
            <w:r>
              <w:t>Исполнители подпрограммы</w:t>
            </w:r>
          </w:p>
        </w:tc>
        <w:tc>
          <w:tcPr>
            <w:tcW w:w="5953" w:type="dxa"/>
          </w:tcPr>
          <w:p w:rsidR="00BD5CCA" w:rsidRDefault="00BD5CCA">
            <w:pPr>
              <w:pStyle w:val="ConsPlusNormal"/>
              <w:jc w:val="both"/>
            </w:pPr>
            <w:r>
              <w:t>Департамент предпринимательства и торговли Воронежской области</w:t>
            </w:r>
          </w:p>
        </w:tc>
      </w:tr>
      <w:tr w:rsidR="00BD5CCA">
        <w:tc>
          <w:tcPr>
            <w:tcW w:w="3118" w:type="dxa"/>
          </w:tcPr>
          <w:p w:rsidR="00BD5CCA" w:rsidRDefault="00BD5CCA">
            <w:pPr>
              <w:pStyle w:val="ConsPlusNormal"/>
            </w:pPr>
            <w:r>
              <w:t>Структурные элементы государственной программы, входящие в состав подпрограммы</w:t>
            </w:r>
          </w:p>
        </w:tc>
        <w:tc>
          <w:tcPr>
            <w:tcW w:w="5953" w:type="dxa"/>
          </w:tcPr>
          <w:p w:rsidR="00BD5CCA" w:rsidRDefault="00BD5CCA">
            <w:pPr>
              <w:pStyle w:val="ConsPlusNormal"/>
              <w:jc w:val="both"/>
            </w:pPr>
            <w:r>
              <w:t>1. Комплекс процессных мероприятий 2.1 "Развитие многоформатной торговли".</w:t>
            </w:r>
          </w:p>
          <w:p w:rsidR="00BD5CCA" w:rsidRDefault="00BD5CCA">
            <w:pPr>
              <w:pStyle w:val="ConsPlusNormal"/>
              <w:jc w:val="both"/>
            </w:pPr>
            <w:r>
              <w:t>2. Комплекс процессных мероприятий 2.2 "Защита прав потребителей"</w:t>
            </w:r>
          </w:p>
        </w:tc>
      </w:tr>
      <w:tr w:rsidR="00BD5CCA">
        <w:tc>
          <w:tcPr>
            <w:tcW w:w="3118" w:type="dxa"/>
          </w:tcPr>
          <w:p w:rsidR="00BD5CCA" w:rsidRDefault="00BD5CCA">
            <w:pPr>
              <w:pStyle w:val="ConsPlusNormal"/>
            </w:pPr>
            <w:r>
              <w:t xml:space="preserve">Сроки реализации </w:t>
            </w:r>
            <w:r>
              <w:lastRenderedPageBreak/>
              <w:t>подпрограммы</w:t>
            </w:r>
          </w:p>
        </w:tc>
        <w:tc>
          <w:tcPr>
            <w:tcW w:w="5953" w:type="dxa"/>
          </w:tcPr>
          <w:p w:rsidR="00BD5CCA" w:rsidRDefault="00BD5CCA">
            <w:pPr>
              <w:pStyle w:val="ConsPlusNormal"/>
              <w:jc w:val="both"/>
            </w:pPr>
            <w:r>
              <w:lastRenderedPageBreak/>
              <w:t>2023 - 2030 годы</w:t>
            </w:r>
          </w:p>
        </w:tc>
      </w:tr>
      <w:tr w:rsidR="00BD5CCA">
        <w:tc>
          <w:tcPr>
            <w:tcW w:w="3118" w:type="dxa"/>
          </w:tcPr>
          <w:p w:rsidR="00BD5CCA" w:rsidRDefault="00BD5CCA">
            <w:pPr>
              <w:pStyle w:val="ConsPlusNormal"/>
            </w:pPr>
            <w:r>
              <w:lastRenderedPageBreak/>
              <w:t>Объемы и источники финансирования подпрограммы (в действующих ценах каждого года реализации подпрограммы)</w:t>
            </w:r>
          </w:p>
        </w:tc>
        <w:tc>
          <w:tcPr>
            <w:tcW w:w="5953" w:type="dxa"/>
          </w:tcPr>
          <w:p w:rsidR="00BD5CCA" w:rsidRDefault="00BD5CCA">
            <w:pPr>
              <w:pStyle w:val="ConsPlusNormal"/>
              <w:jc w:val="both"/>
            </w:pPr>
            <w:r>
              <w:t>Всего по подпрограмме - 77264,0 тыс. рублей,</w:t>
            </w:r>
          </w:p>
          <w:p w:rsidR="00BD5CCA" w:rsidRDefault="00BD5CCA">
            <w:pPr>
              <w:pStyle w:val="ConsPlusNormal"/>
              <w:jc w:val="both"/>
            </w:pPr>
            <w:r>
              <w:t>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- 77264,0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в том числе по годам реализации государственной программы:</w:t>
            </w:r>
          </w:p>
          <w:p w:rsidR="00BD5CCA" w:rsidRDefault="00BD5CCA">
            <w:pPr>
              <w:pStyle w:val="ConsPlusNormal"/>
              <w:jc w:val="both"/>
            </w:pPr>
            <w:r>
              <w:t>2023 год:</w:t>
            </w:r>
          </w:p>
          <w:p w:rsidR="00BD5CCA" w:rsidRDefault="00BD5CCA">
            <w:pPr>
              <w:pStyle w:val="ConsPlusNormal"/>
              <w:jc w:val="both"/>
            </w:pPr>
            <w:r>
              <w:t>всего - 9658,0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- 9658,0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2024 год:</w:t>
            </w:r>
          </w:p>
          <w:p w:rsidR="00BD5CCA" w:rsidRDefault="00BD5CCA">
            <w:pPr>
              <w:pStyle w:val="ConsPlusNormal"/>
              <w:jc w:val="both"/>
            </w:pPr>
            <w:r>
              <w:t>всего - 9658,0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- 9658,0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2025 год:</w:t>
            </w:r>
          </w:p>
          <w:p w:rsidR="00BD5CCA" w:rsidRDefault="00BD5CCA">
            <w:pPr>
              <w:pStyle w:val="ConsPlusNormal"/>
              <w:jc w:val="both"/>
            </w:pPr>
            <w:r>
              <w:t>всего - 9658,0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- 9658,0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2026 год:</w:t>
            </w:r>
          </w:p>
          <w:p w:rsidR="00BD5CCA" w:rsidRDefault="00BD5CCA">
            <w:pPr>
              <w:pStyle w:val="ConsPlusNormal"/>
              <w:jc w:val="both"/>
            </w:pPr>
            <w:r>
              <w:t>всего - 9658,0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- 9658,0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2027 год:</w:t>
            </w:r>
          </w:p>
          <w:p w:rsidR="00BD5CCA" w:rsidRDefault="00BD5CCA">
            <w:pPr>
              <w:pStyle w:val="ConsPlusNormal"/>
              <w:jc w:val="both"/>
            </w:pPr>
            <w:r>
              <w:t>всего - 9658,0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- 9658,0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2028 год:</w:t>
            </w:r>
          </w:p>
          <w:p w:rsidR="00BD5CCA" w:rsidRDefault="00BD5CCA">
            <w:pPr>
              <w:pStyle w:val="ConsPlusNormal"/>
              <w:jc w:val="both"/>
            </w:pPr>
            <w:r>
              <w:t>всего - 9658,0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- 9658,0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2029 год:</w:t>
            </w:r>
          </w:p>
          <w:p w:rsidR="00BD5CCA" w:rsidRDefault="00BD5CCA">
            <w:pPr>
              <w:pStyle w:val="ConsPlusNormal"/>
              <w:jc w:val="both"/>
            </w:pPr>
            <w:r>
              <w:t>всего - 9658,0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- 9658,0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2030 год:</w:t>
            </w:r>
          </w:p>
          <w:p w:rsidR="00BD5CCA" w:rsidRDefault="00BD5CCA">
            <w:pPr>
              <w:pStyle w:val="ConsPlusNormal"/>
              <w:jc w:val="both"/>
            </w:pPr>
            <w:r>
              <w:t>всего - 9658,0 тыс. рублей, в том числе по источникам финансирования:</w:t>
            </w:r>
          </w:p>
          <w:p w:rsidR="00BD5CCA" w:rsidRDefault="00BD5CCA">
            <w:pPr>
              <w:pStyle w:val="ConsPlusNormal"/>
              <w:jc w:val="both"/>
            </w:pPr>
            <w:r>
              <w:lastRenderedPageBreak/>
              <w:t>- федеральный бюджет - 0,0 тыс. рублей;</w:t>
            </w:r>
          </w:p>
          <w:p w:rsidR="00BD5CCA" w:rsidRDefault="00BD5CCA">
            <w:pPr>
              <w:pStyle w:val="ConsPlusNormal"/>
              <w:jc w:val="both"/>
            </w:pPr>
            <w:r>
              <w:t>- областной бюджет - 9658,0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tc>
      </w:tr>
    </w:tbl>
    <w:p w:rsidR="00BD5CCA" w:rsidRDefault="00BD5CCA">
      <w:pPr>
        <w:pStyle w:val="ConsPlusNormal"/>
        <w:jc w:val="both"/>
      </w:pPr>
    </w:p>
    <w:p w:rsidR="00BD5CCA" w:rsidRDefault="00BD5CCA">
      <w:pPr>
        <w:pStyle w:val="ConsPlusTitle"/>
        <w:jc w:val="center"/>
        <w:outlineLvl w:val="1"/>
      </w:pPr>
      <w:r>
        <w:t>Паспорт</w:t>
      </w:r>
    </w:p>
    <w:p w:rsidR="00BD5CCA" w:rsidRDefault="00BD5CCA">
      <w:pPr>
        <w:pStyle w:val="ConsPlusTitle"/>
        <w:jc w:val="center"/>
      </w:pPr>
      <w:r>
        <w:t>подпрограммы 3 "Обеспечение реализации государственной</w:t>
      </w:r>
    </w:p>
    <w:p w:rsidR="00BD5CCA" w:rsidRDefault="00BD5CCA">
      <w:pPr>
        <w:pStyle w:val="ConsPlusTitle"/>
        <w:jc w:val="center"/>
      </w:pPr>
      <w:r>
        <w:t>программы" государственной программы Воронежской области</w:t>
      </w:r>
    </w:p>
    <w:p w:rsidR="00BD5CCA" w:rsidRDefault="00BD5CCA">
      <w:pPr>
        <w:pStyle w:val="ConsPlusTitle"/>
        <w:jc w:val="center"/>
      </w:pPr>
      <w:r>
        <w:t>"Развитие предпринимательства и торговли"</w:t>
      </w:r>
    </w:p>
    <w:p w:rsidR="00BD5CCA" w:rsidRDefault="00BD5C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BD5CCA">
        <w:tc>
          <w:tcPr>
            <w:tcW w:w="3118" w:type="dxa"/>
          </w:tcPr>
          <w:p w:rsidR="00BD5CCA" w:rsidRDefault="00BD5CCA">
            <w:pPr>
              <w:pStyle w:val="ConsPlusNormal"/>
            </w:pPr>
            <w:r>
              <w:t>Исполнители подпрограммы</w:t>
            </w:r>
          </w:p>
        </w:tc>
        <w:tc>
          <w:tcPr>
            <w:tcW w:w="5953" w:type="dxa"/>
          </w:tcPr>
          <w:p w:rsidR="00BD5CCA" w:rsidRDefault="00BD5CCA">
            <w:pPr>
              <w:pStyle w:val="ConsPlusNormal"/>
              <w:jc w:val="both"/>
            </w:pPr>
            <w:r>
              <w:t>Департамент предпринимательства и торговли Воронежской области</w:t>
            </w:r>
          </w:p>
        </w:tc>
      </w:tr>
      <w:tr w:rsidR="00BD5CCA">
        <w:tc>
          <w:tcPr>
            <w:tcW w:w="3118" w:type="dxa"/>
          </w:tcPr>
          <w:p w:rsidR="00BD5CCA" w:rsidRDefault="00BD5CCA">
            <w:pPr>
              <w:pStyle w:val="ConsPlusNormal"/>
            </w:pPr>
            <w:r>
              <w:t>Структурные элементы государственной программы, входящие в состав подпрограммы</w:t>
            </w:r>
          </w:p>
        </w:tc>
        <w:tc>
          <w:tcPr>
            <w:tcW w:w="5953" w:type="dxa"/>
          </w:tcPr>
          <w:p w:rsidR="00BD5CCA" w:rsidRDefault="00BD5CCA">
            <w:pPr>
              <w:pStyle w:val="ConsPlusNormal"/>
              <w:jc w:val="both"/>
            </w:pPr>
            <w:r>
              <w:t>Комплекс процессных мероприятий 3.1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r>
      <w:tr w:rsidR="00BD5CCA">
        <w:tc>
          <w:tcPr>
            <w:tcW w:w="3118" w:type="dxa"/>
          </w:tcPr>
          <w:p w:rsidR="00BD5CCA" w:rsidRDefault="00BD5CCA">
            <w:pPr>
              <w:pStyle w:val="ConsPlusNormal"/>
            </w:pPr>
            <w:r>
              <w:t>Сроки реализации подпрограммы</w:t>
            </w:r>
          </w:p>
        </w:tc>
        <w:tc>
          <w:tcPr>
            <w:tcW w:w="5953" w:type="dxa"/>
          </w:tcPr>
          <w:p w:rsidR="00BD5CCA" w:rsidRDefault="00BD5CCA">
            <w:pPr>
              <w:pStyle w:val="ConsPlusNormal"/>
              <w:jc w:val="both"/>
            </w:pPr>
            <w:r>
              <w:t>2023 - 2030 годы</w:t>
            </w:r>
          </w:p>
        </w:tc>
      </w:tr>
      <w:tr w:rsidR="00BD5CCA">
        <w:tc>
          <w:tcPr>
            <w:tcW w:w="3118" w:type="dxa"/>
          </w:tcPr>
          <w:p w:rsidR="00BD5CCA" w:rsidRDefault="00BD5CCA">
            <w:pPr>
              <w:pStyle w:val="ConsPlusNormal"/>
            </w:pPr>
            <w:r>
              <w:t>Объемы и источники финансирования подпрограммы (в действующих ценах каждого года реализации подпрограммы)</w:t>
            </w:r>
          </w:p>
        </w:tc>
        <w:tc>
          <w:tcPr>
            <w:tcW w:w="5953" w:type="dxa"/>
          </w:tcPr>
          <w:p w:rsidR="00BD5CCA" w:rsidRDefault="00BD5CCA">
            <w:pPr>
              <w:pStyle w:val="ConsPlusNormal"/>
              <w:jc w:val="both"/>
            </w:pPr>
            <w:r>
              <w:t>Всего по подпрограмме - 302678,0 тыс. рублей,</w:t>
            </w:r>
          </w:p>
          <w:p w:rsidR="00BD5CCA" w:rsidRDefault="00BD5CCA">
            <w:pPr>
              <w:pStyle w:val="ConsPlusNormal"/>
              <w:jc w:val="both"/>
            </w:pPr>
            <w:r>
              <w:t>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- 302678,0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в том числе по годам реализации государственной программы:</w:t>
            </w:r>
          </w:p>
          <w:p w:rsidR="00BD5CCA" w:rsidRDefault="00BD5CCA">
            <w:pPr>
              <w:pStyle w:val="ConsPlusNormal"/>
              <w:jc w:val="both"/>
            </w:pPr>
            <w:r>
              <w:t>2023 год:</w:t>
            </w:r>
          </w:p>
          <w:p w:rsidR="00BD5CCA" w:rsidRDefault="00BD5CCA">
            <w:pPr>
              <w:pStyle w:val="ConsPlusNormal"/>
              <w:jc w:val="both"/>
            </w:pPr>
            <w:r>
              <w:t>всего - 36636,0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- 36636,0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2024 год:</w:t>
            </w:r>
          </w:p>
          <w:p w:rsidR="00BD5CCA" w:rsidRDefault="00BD5CCA">
            <w:pPr>
              <w:pStyle w:val="ConsPlusNormal"/>
              <w:jc w:val="both"/>
            </w:pPr>
            <w:r>
              <w:t>всего - 38006,0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- 38006,0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2025 год:</w:t>
            </w:r>
          </w:p>
          <w:p w:rsidR="00BD5CCA" w:rsidRDefault="00BD5CCA">
            <w:pPr>
              <w:pStyle w:val="ConsPlusNormal"/>
              <w:jc w:val="both"/>
            </w:pPr>
            <w:r>
              <w:t>всего - 38006,0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- 38006,0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2026 год:</w:t>
            </w:r>
          </w:p>
          <w:p w:rsidR="00BD5CCA" w:rsidRDefault="00BD5CCA">
            <w:pPr>
              <w:pStyle w:val="ConsPlusNormal"/>
              <w:jc w:val="both"/>
            </w:pPr>
            <w:r>
              <w:t>всего - 38006,0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- 38006,0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2027 год:</w:t>
            </w:r>
          </w:p>
          <w:p w:rsidR="00BD5CCA" w:rsidRDefault="00BD5CCA">
            <w:pPr>
              <w:pStyle w:val="ConsPlusNormal"/>
              <w:jc w:val="both"/>
            </w:pPr>
            <w:r>
              <w:t>всего - 38006,0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lastRenderedPageBreak/>
              <w:t>- областной бюджет - 38006,0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2028 год:</w:t>
            </w:r>
          </w:p>
          <w:p w:rsidR="00BD5CCA" w:rsidRDefault="00BD5CCA">
            <w:pPr>
              <w:pStyle w:val="ConsPlusNormal"/>
              <w:jc w:val="both"/>
            </w:pPr>
            <w:r>
              <w:t>всего - 38006,0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- 38006,0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2029 год:</w:t>
            </w:r>
          </w:p>
          <w:p w:rsidR="00BD5CCA" w:rsidRDefault="00BD5CCA">
            <w:pPr>
              <w:pStyle w:val="ConsPlusNormal"/>
              <w:jc w:val="both"/>
            </w:pPr>
            <w:r>
              <w:t>всего - 38006,0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- 38006,0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p w:rsidR="00BD5CCA" w:rsidRDefault="00BD5CCA">
            <w:pPr>
              <w:pStyle w:val="ConsPlusNormal"/>
              <w:jc w:val="both"/>
            </w:pPr>
            <w:r>
              <w:t>2030 год:</w:t>
            </w:r>
          </w:p>
          <w:p w:rsidR="00BD5CCA" w:rsidRDefault="00BD5CCA">
            <w:pPr>
              <w:pStyle w:val="ConsPlusNormal"/>
              <w:jc w:val="both"/>
            </w:pPr>
            <w:r>
              <w:t>всего - 38006,0 тыс. рублей, в том числе по источникам финансирования:</w:t>
            </w:r>
          </w:p>
          <w:p w:rsidR="00BD5CCA" w:rsidRDefault="00BD5CCA">
            <w:pPr>
              <w:pStyle w:val="ConsPlusNormal"/>
              <w:jc w:val="both"/>
            </w:pPr>
            <w:r>
              <w:t>- федеральный бюджет - 0,0 тыс. рублей;</w:t>
            </w:r>
          </w:p>
          <w:p w:rsidR="00BD5CCA" w:rsidRDefault="00BD5CCA">
            <w:pPr>
              <w:pStyle w:val="ConsPlusNormal"/>
              <w:jc w:val="both"/>
            </w:pPr>
            <w:r>
              <w:t>- областной бюджет - 38006,0 тыс. рублей;</w:t>
            </w:r>
          </w:p>
          <w:p w:rsidR="00BD5CCA" w:rsidRDefault="00BD5CCA">
            <w:pPr>
              <w:pStyle w:val="ConsPlusNormal"/>
              <w:jc w:val="both"/>
            </w:pPr>
            <w:r>
              <w:t>- местные бюджеты - 0,0 тыс. рублей;</w:t>
            </w:r>
          </w:p>
          <w:p w:rsidR="00BD5CCA" w:rsidRDefault="00BD5CCA">
            <w:pPr>
              <w:pStyle w:val="ConsPlusNormal"/>
              <w:jc w:val="both"/>
            </w:pPr>
            <w:r>
              <w:t>- внебюджетные источники - 0,0 тыс. рублей</w:t>
            </w:r>
          </w:p>
        </w:tc>
      </w:tr>
    </w:tbl>
    <w:p w:rsidR="00BD5CCA" w:rsidRDefault="00BD5CCA">
      <w:pPr>
        <w:pStyle w:val="ConsPlusNormal"/>
        <w:jc w:val="both"/>
      </w:pPr>
    </w:p>
    <w:p w:rsidR="00BD5CCA" w:rsidRDefault="00BD5CCA">
      <w:pPr>
        <w:pStyle w:val="ConsPlusTitle"/>
        <w:jc w:val="center"/>
        <w:outlineLvl w:val="1"/>
      </w:pPr>
      <w:r>
        <w:t>Приоритеты и цели государственной политики в сфере</w:t>
      </w:r>
    </w:p>
    <w:p w:rsidR="00BD5CCA" w:rsidRDefault="00BD5CCA">
      <w:pPr>
        <w:pStyle w:val="ConsPlusTitle"/>
        <w:jc w:val="center"/>
      </w:pPr>
      <w:r>
        <w:t>реализации государственной программы</w:t>
      </w:r>
    </w:p>
    <w:p w:rsidR="00BD5CCA" w:rsidRDefault="00BD5CCA">
      <w:pPr>
        <w:pStyle w:val="ConsPlusNormal"/>
        <w:jc w:val="both"/>
      </w:pPr>
    </w:p>
    <w:p w:rsidR="00BD5CCA" w:rsidRDefault="00BD5CCA">
      <w:pPr>
        <w:pStyle w:val="ConsPlusNormal"/>
        <w:ind w:firstLine="540"/>
        <w:jc w:val="both"/>
      </w:pPr>
      <w:r>
        <w:t>Создание благоприятного предпринимательского климата и условий для ведения бизнеса, а также удовлетворение потребностей населения Воронежской области в услугах торговли и обеспечение качества реализуемой продукции являются приоритетами государственной политики на федеральном и региональном уровнях.</w:t>
      </w:r>
    </w:p>
    <w:p w:rsidR="00BD5CCA" w:rsidRDefault="00BD5CCA">
      <w:pPr>
        <w:pStyle w:val="ConsPlusNormal"/>
        <w:spacing w:before="200"/>
        <w:ind w:firstLine="540"/>
        <w:jc w:val="both"/>
      </w:pPr>
      <w:r>
        <w:t>Ключевыми документами в сфере развития предпринимательства и торговли на долгосрочную перспективу являются:</w:t>
      </w:r>
    </w:p>
    <w:p w:rsidR="00BD5CCA" w:rsidRDefault="00BD5CCA">
      <w:pPr>
        <w:pStyle w:val="ConsPlusNormal"/>
        <w:spacing w:before="200"/>
        <w:ind w:firstLine="540"/>
        <w:jc w:val="both"/>
      </w:pPr>
      <w:r>
        <w:t xml:space="preserve">- Федеральный </w:t>
      </w:r>
      <w:hyperlink r:id="rId33">
        <w:r>
          <w:rPr>
            <w:color w:val="0000FF"/>
          </w:rPr>
          <w:t>закон</w:t>
        </w:r>
      </w:hyperlink>
      <w:r>
        <w:t xml:space="preserve"> от 24.07.2007 N 209-ФЗ "О развитии малого и среднего предпринимательства в Российской Федерации";</w:t>
      </w:r>
    </w:p>
    <w:p w:rsidR="00BD5CCA" w:rsidRDefault="00BD5CCA">
      <w:pPr>
        <w:pStyle w:val="ConsPlusNormal"/>
        <w:spacing w:before="200"/>
        <w:ind w:firstLine="540"/>
        <w:jc w:val="both"/>
      </w:pPr>
      <w:r>
        <w:t xml:space="preserve">- Федеральный </w:t>
      </w:r>
      <w:hyperlink r:id="rId34">
        <w:r>
          <w:rPr>
            <w:color w:val="0000FF"/>
          </w:rPr>
          <w:t>закон</w:t>
        </w:r>
      </w:hyperlink>
      <w:r>
        <w:t xml:space="preserve"> от 28.12.2009 N 381-ФЗ "Об основах государственного регулирования торговой деятельности в Российской Федерации";</w:t>
      </w:r>
    </w:p>
    <w:p w:rsidR="00BD5CCA" w:rsidRDefault="00BD5CCA">
      <w:pPr>
        <w:pStyle w:val="ConsPlusNormal"/>
        <w:spacing w:before="200"/>
        <w:ind w:firstLine="540"/>
        <w:jc w:val="both"/>
      </w:pPr>
      <w:r>
        <w:t xml:space="preserve">- </w:t>
      </w:r>
      <w:hyperlink r:id="rId35">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BD5CCA" w:rsidRDefault="00BD5CCA">
      <w:pPr>
        <w:pStyle w:val="ConsPlusNormal"/>
        <w:spacing w:before="200"/>
        <w:ind w:firstLine="540"/>
        <w:jc w:val="both"/>
      </w:pPr>
      <w:r>
        <w:t xml:space="preserve">- </w:t>
      </w:r>
      <w:hyperlink r:id="rId36">
        <w:r>
          <w:rPr>
            <w:color w:val="0000FF"/>
          </w:rPr>
          <w:t>Указ</w:t>
        </w:r>
      </w:hyperlink>
      <w:r>
        <w:t xml:space="preserve"> Президента Российской Федерации от 21.07.2020 N 474 "О национальных целях развития Российской Федерации на период до 2030 года";</w:t>
      </w:r>
    </w:p>
    <w:p w:rsidR="00BD5CCA" w:rsidRDefault="00BD5CCA">
      <w:pPr>
        <w:pStyle w:val="ConsPlusNormal"/>
        <w:spacing w:before="200"/>
        <w:ind w:firstLine="540"/>
        <w:jc w:val="both"/>
      </w:pPr>
      <w:r>
        <w:t xml:space="preserve">- </w:t>
      </w:r>
      <w:hyperlink r:id="rId37">
        <w:r>
          <w:rPr>
            <w:color w:val="0000FF"/>
          </w:rPr>
          <w:t>Указ</w:t>
        </w:r>
      </w:hyperlink>
      <w:r>
        <w:t xml:space="preserve"> Президента Российской Федерации от 21.01.2020 N 20 "Об утверждении Доктрины продовольственной безопасности Российской Федерации";</w:t>
      </w:r>
    </w:p>
    <w:p w:rsidR="00BD5CCA" w:rsidRDefault="00BD5CCA">
      <w:pPr>
        <w:pStyle w:val="ConsPlusNormal"/>
        <w:spacing w:before="200"/>
        <w:ind w:firstLine="540"/>
        <w:jc w:val="both"/>
      </w:pPr>
      <w:r>
        <w:t xml:space="preserve">- национальный </w:t>
      </w:r>
      <w:hyperlink r:id="rId38">
        <w:r>
          <w:rPr>
            <w:color w:val="0000FF"/>
          </w:rPr>
          <w:t>проект</w:t>
        </w:r>
      </w:hyperlink>
      <w:r>
        <w:t xml:space="preserve"> "Малое и среднее предпринимательство и поддержка индивидуальной предпринимательской инициативы";</w:t>
      </w:r>
    </w:p>
    <w:p w:rsidR="00BD5CCA" w:rsidRDefault="00BD5CCA">
      <w:pPr>
        <w:pStyle w:val="ConsPlusNormal"/>
        <w:spacing w:before="200"/>
        <w:ind w:firstLine="540"/>
        <w:jc w:val="both"/>
      </w:pPr>
      <w:r>
        <w:t xml:space="preserve">- </w:t>
      </w:r>
      <w:hyperlink r:id="rId39">
        <w:r>
          <w:rPr>
            <w:color w:val="0000FF"/>
          </w:rPr>
          <w:t>Постановление</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BD5CCA" w:rsidRDefault="00BD5CCA">
      <w:pPr>
        <w:pStyle w:val="ConsPlusNormal"/>
        <w:spacing w:before="200"/>
        <w:ind w:firstLine="540"/>
        <w:jc w:val="both"/>
      </w:pPr>
      <w:r>
        <w:t xml:space="preserve">- </w:t>
      </w:r>
      <w:hyperlink r:id="rId40">
        <w:r>
          <w:rPr>
            <w:color w:val="0000FF"/>
          </w:rPr>
          <w:t>Распоряжение</w:t>
        </w:r>
      </w:hyperlink>
      <w:r>
        <w:t xml:space="preserve"> Правительства Российской Федерации от 02.06.2016 N 1083-р;</w:t>
      </w:r>
    </w:p>
    <w:p w:rsidR="00BD5CCA" w:rsidRDefault="00BD5CCA">
      <w:pPr>
        <w:pStyle w:val="ConsPlusNormal"/>
        <w:spacing w:before="200"/>
        <w:ind w:firstLine="540"/>
        <w:jc w:val="both"/>
      </w:pPr>
      <w:r>
        <w:t xml:space="preserve">- </w:t>
      </w:r>
      <w:hyperlink r:id="rId41">
        <w:r>
          <w:rPr>
            <w:color w:val="0000FF"/>
          </w:rPr>
          <w:t>Распоряжение</w:t>
        </w:r>
      </w:hyperlink>
      <w:r>
        <w:t xml:space="preserve"> Правительства Российской Федерации от 01.10.2021 N 2765-р;</w:t>
      </w:r>
    </w:p>
    <w:p w:rsidR="00BD5CCA" w:rsidRDefault="00BD5CCA">
      <w:pPr>
        <w:pStyle w:val="ConsPlusNormal"/>
        <w:spacing w:before="200"/>
        <w:ind w:firstLine="540"/>
        <w:jc w:val="both"/>
      </w:pPr>
      <w:r>
        <w:t xml:space="preserve">- </w:t>
      </w:r>
      <w:hyperlink r:id="rId42">
        <w:r>
          <w:rPr>
            <w:color w:val="0000FF"/>
          </w:rPr>
          <w:t>Закон</w:t>
        </w:r>
      </w:hyperlink>
      <w:r>
        <w:t xml:space="preserve"> Воронежской области от 20.12.2018 N 168-ОЗ "О Стратегии социально-</w:t>
      </w:r>
      <w:r>
        <w:lastRenderedPageBreak/>
        <w:t>экономического развития Воронежской области на период до 2035 года";</w:t>
      </w:r>
    </w:p>
    <w:p w:rsidR="00BD5CCA" w:rsidRDefault="00BD5CCA">
      <w:pPr>
        <w:pStyle w:val="ConsPlusNormal"/>
        <w:spacing w:before="200"/>
        <w:ind w:firstLine="540"/>
        <w:jc w:val="both"/>
      </w:pPr>
      <w:r>
        <w:t xml:space="preserve">- </w:t>
      </w:r>
      <w:hyperlink r:id="rId43">
        <w:r>
          <w:rPr>
            <w:color w:val="0000FF"/>
          </w:rPr>
          <w:t>постановление</w:t>
        </w:r>
      </w:hyperlink>
      <w:r>
        <w:t xml:space="preserve"> правительства Воронежской области от 29.12.2018 N 1242 "О плане мероприятий по реализации Стратегии социально-экономического развития Воронежской области на период до 2035 года".</w:t>
      </w:r>
    </w:p>
    <w:p w:rsidR="00BD5CCA" w:rsidRDefault="00BD5CCA">
      <w:pPr>
        <w:pStyle w:val="ConsPlusNormal"/>
        <w:spacing w:before="200"/>
        <w:ind w:firstLine="540"/>
        <w:jc w:val="both"/>
      </w:pPr>
      <w:r>
        <w:t>Приоритетными и стратегическими направлениями развития малого и среднего предпринимательства и торговли в Воронежской области являются:</w:t>
      </w:r>
    </w:p>
    <w:p w:rsidR="00BD5CCA" w:rsidRDefault="00BD5CCA">
      <w:pPr>
        <w:pStyle w:val="ConsPlusNormal"/>
        <w:spacing w:before="200"/>
        <w:ind w:firstLine="540"/>
        <w:jc w:val="both"/>
      </w:pPr>
      <w:r>
        <w:t>- формирование условий для легкого старта и комфортного ведения бизнеса субъектами малого и среднего предпринимательства, в том числе поддержка социальных предприятий, включенных в реестр социальных предпринимателей и субъектов малого и среднего предпринимательства, созданных физическими лицами в возрасте до 25 лет включительно;</w:t>
      </w:r>
    </w:p>
    <w:p w:rsidR="00BD5CCA" w:rsidRDefault="00BD5CCA">
      <w:pPr>
        <w:pStyle w:val="ConsPlusNormal"/>
        <w:spacing w:before="200"/>
        <w:ind w:firstLine="540"/>
        <w:jc w:val="both"/>
      </w:pPr>
      <w:r>
        <w:t>- формирование благоприятных условий для осуществления предпринимательской деятельности самозанятыми гражданами;</w:t>
      </w:r>
    </w:p>
    <w:p w:rsidR="00BD5CCA" w:rsidRDefault="00BD5CCA">
      <w:pPr>
        <w:pStyle w:val="ConsPlusNormal"/>
        <w:spacing w:before="200"/>
        <w:ind w:firstLine="540"/>
        <w:jc w:val="both"/>
      </w:pPr>
      <w:r>
        <w:t>- стимулирование акселерации субъектов малого и среднего предпринимательства и самозанятых граждан;</w:t>
      </w:r>
    </w:p>
    <w:p w:rsidR="00BD5CCA" w:rsidRDefault="00BD5CCA">
      <w:pPr>
        <w:pStyle w:val="ConsPlusNormal"/>
        <w:spacing w:before="200"/>
        <w:ind w:firstLine="540"/>
        <w:jc w:val="both"/>
      </w:pPr>
      <w:r>
        <w:t>- создание комплексной системы поддержки экспорта субъектов малого и среднего предпринимательства;</w:t>
      </w:r>
    </w:p>
    <w:p w:rsidR="00BD5CCA" w:rsidRDefault="00BD5CCA">
      <w:pPr>
        <w:pStyle w:val="ConsPlusNormal"/>
        <w:spacing w:before="200"/>
        <w:ind w:firstLine="540"/>
        <w:jc w:val="both"/>
      </w:pPr>
      <w:r>
        <w:t>- сбалансированное развитие и размещение инфраструктуры торговли.</w:t>
      </w:r>
    </w:p>
    <w:p w:rsidR="00BD5CCA" w:rsidRDefault="00BD5CCA">
      <w:pPr>
        <w:pStyle w:val="ConsPlusNormal"/>
        <w:spacing w:before="200"/>
        <w:ind w:firstLine="540"/>
        <w:jc w:val="both"/>
      </w:pPr>
      <w:r>
        <w:t xml:space="preserve">С учетом приоритетных направлений развития определен </w:t>
      </w:r>
      <w:hyperlink w:anchor="P391">
        <w:r>
          <w:rPr>
            <w:color w:val="0000FF"/>
          </w:rPr>
          <w:t>перечень</w:t>
        </w:r>
      </w:hyperlink>
      <w:r>
        <w:t xml:space="preserve"> проектов (региональных, стратегических, ведомственных) и комплексов процессных мероприятий, реализуемых в рамках государственной программы Воронежской области "Развитие предпринимательства и торговли" (далее - Госпрограмма), который представлен в таблице 1 приложения N 1 к Госпрограмме.</w:t>
      </w:r>
    </w:p>
    <w:p w:rsidR="00BD5CCA" w:rsidRDefault="00BD5CCA">
      <w:pPr>
        <w:pStyle w:val="ConsPlusNormal"/>
        <w:spacing w:before="200"/>
        <w:ind w:firstLine="540"/>
        <w:jc w:val="both"/>
      </w:pPr>
      <w:hyperlink w:anchor="P630">
        <w:r>
          <w:rPr>
            <w:color w:val="0000FF"/>
          </w:rPr>
          <w:t>Сведения</w:t>
        </w:r>
      </w:hyperlink>
      <w:r>
        <w:t xml:space="preserve"> о показателях государственной программы Воронежской области "Развитие предпринимательства и торговли" и их значениях представлены в таблице 2 приложения N 1 к Госпрограмме.</w:t>
      </w:r>
    </w:p>
    <w:p w:rsidR="00BD5CCA" w:rsidRDefault="00BD5CCA">
      <w:pPr>
        <w:pStyle w:val="ConsPlusNormal"/>
        <w:spacing w:before="200"/>
        <w:ind w:firstLine="540"/>
        <w:jc w:val="both"/>
      </w:pPr>
      <w:hyperlink w:anchor="P1142">
        <w:r>
          <w:rPr>
            <w:color w:val="0000FF"/>
          </w:rPr>
          <w:t>Методики</w:t>
        </w:r>
      </w:hyperlink>
      <w:r>
        <w:t xml:space="preserve"> расчета показателей государственной программы Воронежской области "Развитие предпринимательства и торговли" представлены в таблице 3 приложения N 1 к Госпрограмме.</w:t>
      </w:r>
    </w:p>
    <w:p w:rsidR="00BD5CCA" w:rsidRDefault="00BD5CCA">
      <w:pPr>
        <w:pStyle w:val="ConsPlusNormal"/>
        <w:spacing w:before="200"/>
        <w:ind w:firstLine="540"/>
        <w:jc w:val="both"/>
      </w:pPr>
      <w:r>
        <w:t xml:space="preserve">Расходы областного бюджета на реализацию государственной программы Воронежской области "Развитие предпринимательства и торговли" представлены в </w:t>
      </w:r>
      <w:hyperlink w:anchor="P1445">
        <w:r>
          <w:rPr>
            <w:color w:val="0000FF"/>
          </w:rPr>
          <w:t>таблице 4</w:t>
        </w:r>
      </w:hyperlink>
      <w:r>
        <w:t xml:space="preserve"> приложения N 1 к Госпрограмме.</w:t>
      </w:r>
    </w:p>
    <w:p w:rsidR="00BD5CCA" w:rsidRDefault="00BD5CCA">
      <w:pPr>
        <w:pStyle w:val="ConsPlusNormal"/>
        <w:spacing w:before="200"/>
        <w:ind w:firstLine="540"/>
        <w:jc w:val="both"/>
      </w:pPr>
      <w:r>
        <w:t xml:space="preserve">Финансовое обеспечение и прогнозная (справочная) оценка расходов федерального, областного, местных бюджетов и внебюджетных источников на реализацию государственной программы Воронежской области "Развитие предпринимательства и торговли" представлены в </w:t>
      </w:r>
      <w:hyperlink w:anchor="P1985">
        <w:r>
          <w:rPr>
            <w:color w:val="0000FF"/>
          </w:rPr>
          <w:t>таблице 5</w:t>
        </w:r>
      </w:hyperlink>
      <w:r>
        <w:t xml:space="preserve"> приложения N 1 к Госпрограмме.</w:t>
      </w:r>
    </w:p>
    <w:p w:rsidR="00BD5CCA" w:rsidRDefault="00BD5CCA">
      <w:pPr>
        <w:pStyle w:val="ConsPlusNormal"/>
        <w:spacing w:before="200"/>
        <w:ind w:firstLine="540"/>
        <w:jc w:val="both"/>
      </w:pPr>
      <w:hyperlink w:anchor="P3762">
        <w:r>
          <w:rPr>
            <w:color w:val="0000FF"/>
          </w:rPr>
          <w:t>Порядок</w:t>
        </w:r>
      </w:hyperlink>
      <w:r>
        <w:t xml:space="preserve"> предоставления и распределения субсидий из областного бюджета бюджетам муниципальных образований Воронежской области на софинансирование мероприятий по приобретению муниципальными образованиями Воронежской области специализированного автотранспорта для торгового обслуживания сельского населения, проживающего в отдаленных и малонаселенных пунктах, представлен в приложении N 2 к Госпрограмме.</w:t>
      </w:r>
    </w:p>
    <w:p w:rsidR="00BD5CCA" w:rsidRDefault="00BD5CCA">
      <w:pPr>
        <w:pStyle w:val="ConsPlusNormal"/>
        <w:jc w:val="both"/>
      </w:pPr>
    </w:p>
    <w:p w:rsidR="00BD5CCA" w:rsidRDefault="00BD5CCA">
      <w:pPr>
        <w:pStyle w:val="ConsPlusNormal"/>
        <w:jc w:val="both"/>
      </w:pPr>
    </w:p>
    <w:p w:rsidR="00BD5CCA" w:rsidRDefault="00BD5CCA">
      <w:pPr>
        <w:pStyle w:val="ConsPlusNormal"/>
        <w:jc w:val="both"/>
      </w:pPr>
    </w:p>
    <w:p w:rsidR="00BD5CCA" w:rsidRDefault="00BD5CCA">
      <w:pPr>
        <w:pStyle w:val="ConsPlusNormal"/>
        <w:jc w:val="both"/>
      </w:pPr>
    </w:p>
    <w:p w:rsidR="00BD5CCA" w:rsidRDefault="00BD5CCA">
      <w:pPr>
        <w:pStyle w:val="ConsPlusNormal"/>
        <w:jc w:val="both"/>
      </w:pPr>
    </w:p>
    <w:p w:rsidR="00BD5CCA" w:rsidRDefault="00BD5CCA">
      <w:pPr>
        <w:pStyle w:val="ConsPlusNormal"/>
        <w:jc w:val="right"/>
        <w:outlineLvl w:val="1"/>
      </w:pPr>
      <w:r>
        <w:t>Приложение N 1</w:t>
      </w:r>
    </w:p>
    <w:p w:rsidR="00BD5CCA" w:rsidRDefault="00BD5CCA">
      <w:pPr>
        <w:pStyle w:val="ConsPlusNormal"/>
        <w:jc w:val="right"/>
      </w:pPr>
      <w:r>
        <w:t>к государственной программе</w:t>
      </w:r>
    </w:p>
    <w:p w:rsidR="00BD5CCA" w:rsidRDefault="00BD5CCA">
      <w:pPr>
        <w:pStyle w:val="ConsPlusNormal"/>
        <w:jc w:val="right"/>
      </w:pPr>
      <w:r>
        <w:t>Воронежской области</w:t>
      </w:r>
    </w:p>
    <w:p w:rsidR="00BD5CCA" w:rsidRDefault="00BD5CCA">
      <w:pPr>
        <w:pStyle w:val="ConsPlusNormal"/>
        <w:jc w:val="right"/>
      </w:pPr>
      <w:r>
        <w:t>"Развитие предпринимательства и торговли"</w:t>
      </w:r>
    </w:p>
    <w:p w:rsidR="00BD5CCA" w:rsidRDefault="00BD5CCA">
      <w:pPr>
        <w:pStyle w:val="ConsPlusNormal"/>
        <w:jc w:val="both"/>
      </w:pPr>
    </w:p>
    <w:p w:rsidR="00BD5CCA" w:rsidRDefault="00BD5CCA">
      <w:pPr>
        <w:pStyle w:val="ConsPlusNormal"/>
        <w:jc w:val="right"/>
        <w:outlineLvl w:val="2"/>
      </w:pPr>
      <w:r>
        <w:t>Таблица 1</w:t>
      </w:r>
    </w:p>
    <w:p w:rsidR="00BD5CCA" w:rsidRDefault="00BD5CCA">
      <w:pPr>
        <w:pStyle w:val="ConsPlusNormal"/>
        <w:jc w:val="both"/>
      </w:pPr>
    </w:p>
    <w:p w:rsidR="00BD5CCA" w:rsidRDefault="00BD5CCA">
      <w:pPr>
        <w:pStyle w:val="ConsPlusTitle"/>
        <w:jc w:val="center"/>
      </w:pPr>
      <w:bookmarkStart w:id="1" w:name="P391"/>
      <w:bookmarkEnd w:id="1"/>
      <w:r>
        <w:t>Перечень</w:t>
      </w:r>
    </w:p>
    <w:p w:rsidR="00BD5CCA" w:rsidRDefault="00BD5CCA">
      <w:pPr>
        <w:pStyle w:val="ConsPlusTitle"/>
        <w:jc w:val="center"/>
      </w:pPr>
      <w:r>
        <w:t>проектов (региональных, стратегических, ведомственных)</w:t>
      </w:r>
    </w:p>
    <w:p w:rsidR="00BD5CCA" w:rsidRDefault="00BD5CCA">
      <w:pPr>
        <w:pStyle w:val="ConsPlusTitle"/>
        <w:jc w:val="center"/>
      </w:pPr>
      <w:r>
        <w:lastRenderedPageBreak/>
        <w:t>и комплексов процессных мероприятий, реализуемых</w:t>
      </w:r>
    </w:p>
    <w:p w:rsidR="00BD5CCA" w:rsidRDefault="00BD5CCA">
      <w:pPr>
        <w:pStyle w:val="ConsPlusTitle"/>
        <w:jc w:val="center"/>
      </w:pPr>
      <w:r>
        <w:t>в рамках государственной программы Воронежской области</w:t>
      </w:r>
    </w:p>
    <w:p w:rsidR="00BD5CCA" w:rsidRDefault="00BD5CCA">
      <w:pPr>
        <w:pStyle w:val="ConsPlusTitle"/>
        <w:jc w:val="center"/>
      </w:pPr>
      <w:r>
        <w:t>"Развитие предпринимательства и торговли"</w:t>
      </w:r>
    </w:p>
    <w:p w:rsidR="00BD5CCA" w:rsidRDefault="00BD5CCA">
      <w:pPr>
        <w:pStyle w:val="ConsPlusNormal"/>
        <w:jc w:val="both"/>
      </w:pPr>
    </w:p>
    <w:p w:rsidR="00BD5CCA" w:rsidRDefault="00BD5CCA">
      <w:pPr>
        <w:pStyle w:val="ConsPlusNormal"/>
        <w:sectPr w:rsidR="00BD5CCA" w:rsidSect="00ED37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2494"/>
        <w:gridCol w:w="2438"/>
        <w:gridCol w:w="680"/>
        <w:gridCol w:w="1531"/>
        <w:gridCol w:w="2268"/>
        <w:gridCol w:w="2551"/>
      </w:tblGrid>
      <w:tr w:rsidR="00BD5CCA">
        <w:tc>
          <w:tcPr>
            <w:tcW w:w="1644" w:type="dxa"/>
          </w:tcPr>
          <w:p w:rsidR="00BD5CCA" w:rsidRDefault="00BD5CCA">
            <w:pPr>
              <w:pStyle w:val="ConsPlusNormal"/>
              <w:jc w:val="center"/>
            </w:pPr>
            <w:r>
              <w:lastRenderedPageBreak/>
              <w:t>Статус, N</w:t>
            </w:r>
          </w:p>
        </w:tc>
        <w:tc>
          <w:tcPr>
            <w:tcW w:w="2494" w:type="dxa"/>
          </w:tcPr>
          <w:p w:rsidR="00BD5CCA" w:rsidRDefault="00BD5CCA">
            <w:pPr>
              <w:pStyle w:val="ConsPlusNormal"/>
              <w:jc w:val="center"/>
            </w:pPr>
            <w:r>
              <w:t>Наименование подпрограммы, структурного элемента государственной программы, задачи</w:t>
            </w:r>
          </w:p>
        </w:tc>
        <w:tc>
          <w:tcPr>
            <w:tcW w:w="2438" w:type="dxa"/>
          </w:tcPr>
          <w:p w:rsidR="00BD5CCA" w:rsidRDefault="00BD5CCA">
            <w:pPr>
              <w:pStyle w:val="ConsPlusNormal"/>
              <w:jc w:val="center"/>
            </w:pPr>
            <w:r>
              <w:t>Наименование и характеристика мероприятия/содержание и характеристика структурного элемента государственной программы</w:t>
            </w:r>
          </w:p>
        </w:tc>
        <w:tc>
          <w:tcPr>
            <w:tcW w:w="680" w:type="dxa"/>
          </w:tcPr>
          <w:p w:rsidR="00BD5CCA" w:rsidRDefault="00BD5CCA">
            <w:pPr>
              <w:pStyle w:val="ConsPlusNormal"/>
              <w:jc w:val="center"/>
            </w:pPr>
            <w:r>
              <w:t>Срок реализации</w:t>
            </w:r>
          </w:p>
        </w:tc>
        <w:tc>
          <w:tcPr>
            <w:tcW w:w="1531" w:type="dxa"/>
          </w:tcPr>
          <w:p w:rsidR="00BD5CCA" w:rsidRDefault="00BD5CCA">
            <w:pPr>
              <w:pStyle w:val="ConsPlusNormal"/>
              <w:jc w:val="center"/>
            </w:pPr>
            <w:r>
              <w:t>Исполнитель</w:t>
            </w:r>
          </w:p>
        </w:tc>
        <w:tc>
          <w:tcPr>
            <w:tcW w:w="2268" w:type="dxa"/>
          </w:tcPr>
          <w:p w:rsidR="00BD5CCA" w:rsidRDefault="00BD5CCA">
            <w:pPr>
              <w:pStyle w:val="ConsPlusNormal"/>
              <w:jc w:val="center"/>
            </w:pPr>
            <w:r>
              <w:t>Связь задачи с показателями уровня государственной программы</w:t>
            </w:r>
          </w:p>
        </w:tc>
        <w:tc>
          <w:tcPr>
            <w:tcW w:w="2551" w:type="dxa"/>
          </w:tcPr>
          <w:p w:rsidR="00BD5CCA" w:rsidRDefault="00BD5CCA">
            <w:pPr>
              <w:pStyle w:val="ConsPlusNormal"/>
              <w:jc w:val="center"/>
            </w:pPr>
            <w:r>
              <w:t>Ожидаемый результат (эффект) от реализации задачи структурного элемента государственной программы</w:t>
            </w:r>
          </w:p>
        </w:tc>
      </w:tr>
      <w:tr w:rsidR="00BD5CCA">
        <w:tc>
          <w:tcPr>
            <w:tcW w:w="1644" w:type="dxa"/>
          </w:tcPr>
          <w:p w:rsidR="00BD5CCA" w:rsidRDefault="00BD5CCA">
            <w:pPr>
              <w:pStyle w:val="ConsPlusNormal"/>
              <w:jc w:val="center"/>
            </w:pPr>
            <w:r>
              <w:t>1</w:t>
            </w:r>
          </w:p>
        </w:tc>
        <w:tc>
          <w:tcPr>
            <w:tcW w:w="2494" w:type="dxa"/>
          </w:tcPr>
          <w:p w:rsidR="00BD5CCA" w:rsidRDefault="00BD5CCA">
            <w:pPr>
              <w:pStyle w:val="ConsPlusNormal"/>
              <w:jc w:val="center"/>
            </w:pPr>
            <w:r>
              <w:t>2</w:t>
            </w:r>
          </w:p>
        </w:tc>
        <w:tc>
          <w:tcPr>
            <w:tcW w:w="2438" w:type="dxa"/>
          </w:tcPr>
          <w:p w:rsidR="00BD5CCA" w:rsidRDefault="00BD5CCA">
            <w:pPr>
              <w:pStyle w:val="ConsPlusNormal"/>
              <w:jc w:val="center"/>
            </w:pPr>
            <w:r>
              <w:t>3</w:t>
            </w:r>
          </w:p>
        </w:tc>
        <w:tc>
          <w:tcPr>
            <w:tcW w:w="680" w:type="dxa"/>
          </w:tcPr>
          <w:p w:rsidR="00BD5CCA" w:rsidRDefault="00BD5CCA">
            <w:pPr>
              <w:pStyle w:val="ConsPlusNormal"/>
              <w:jc w:val="center"/>
            </w:pPr>
            <w:r>
              <w:t>4</w:t>
            </w:r>
          </w:p>
        </w:tc>
        <w:tc>
          <w:tcPr>
            <w:tcW w:w="1531" w:type="dxa"/>
          </w:tcPr>
          <w:p w:rsidR="00BD5CCA" w:rsidRDefault="00BD5CCA">
            <w:pPr>
              <w:pStyle w:val="ConsPlusNormal"/>
              <w:jc w:val="center"/>
            </w:pPr>
            <w:r>
              <w:t>5</w:t>
            </w:r>
          </w:p>
        </w:tc>
        <w:tc>
          <w:tcPr>
            <w:tcW w:w="2268" w:type="dxa"/>
          </w:tcPr>
          <w:p w:rsidR="00BD5CCA" w:rsidRDefault="00BD5CCA">
            <w:pPr>
              <w:pStyle w:val="ConsPlusNormal"/>
              <w:jc w:val="center"/>
            </w:pPr>
            <w:r>
              <w:t>6</w:t>
            </w:r>
          </w:p>
        </w:tc>
        <w:tc>
          <w:tcPr>
            <w:tcW w:w="2551" w:type="dxa"/>
          </w:tcPr>
          <w:p w:rsidR="00BD5CCA" w:rsidRDefault="00BD5CCA">
            <w:pPr>
              <w:pStyle w:val="ConsPlusNormal"/>
              <w:jc w:val="center"/>
            </w:pPr>
            <w:r>
              <w:t>7</w:t>
            </w:r>
          </w:p>
        </w:tc>
      </w:tr>
      <w:tr w:rsidR="00BD5CCA">
        <w:tc>
          <w:tcPr>
            <w:tcW w:w="13606" w:type="dxa"/>
            <w:gridSpan w:val="7"/>
          </w:tcPr>
          <w:p w:rsidR="00BD5CCA" w:rsidRDefault="00BD5CCA">
            <w:pPr>
              <w:pStyle w:val="ConsPlusNormal"/>
              <w:outlineLvl w:val="3"/>
            </w:pPr>
            <w:r>
              <w:t>ГОСУДАРСТВЕННАЯ ПРОГРАММА "Развитие предпринимательства и торговли"</w:t>
            </w:r>
          </w:p>
        </w:tc>
      </w:tr>
      <w:tr w:rsidR="00BD5CCA">
        <w:tc>
          <w:tcPr>
            <w:tcW w:w="13606" w:type="dxa"/>
            <w:gridSpan w:val="7"/>
          </w:tcPr>
          <w:p w:rsidR="00BD5CCA" w:rsidRDefault="00BD5CCA">
            <w:pPr>
              <w:pStyle w:val="ConsPlusNormal"/>
              <w:outlineLvl w:val="4"/>
            </w:pPr>
            <w:r>
              <w:t>ПОДПРОГРАММА 1 "Развитие и поддержка малого и среднего предпринимательства"</w:t>
            </w:r>
          </w:p>
        </w:tc>
      </w:tr>
      <w:tr w:rsidR="00BD5CCA">
        <w:tc>
          <w:tcPr>
            <w:tcW w:w="1644" w:type="dxa"/>
          </w:tcPr>
          <w:p w:rsidR="00BD5CCA" w:rsidRDefault="00BD5CCA">
            <w:pPr>
              <w:pStyle w:val="ConsPlusNormal"/>
            </w:pPr>
            <w:r>
              <w:t>Комплекс процессных мероприятий 1.1</w:t>
            </w:r>
          </w:p>
        </w:tc>
        <w:tc>
          <w:tcPr>
            <w:tcW w:w="4932" w:type="dxa"/>
            <w:gridSpan w:val="2"/>
          </w:tcPr>
          <w:p w:rsidR="00BD5CCA" w:rsidRDefault="00BD5CCA">
            <w:pPr>
              <w:pStyle w:val="ConsPlusNormal"/>
            </w:pPr>
            <w:r>
              <w:t>Развитие инфраструктуры поддержки предпринимательства</w:t>
            </w:r>
          </w:p>
        </w:tc>
        <w:tc>
          <w:tcPr>
            <w:tcW w:w="680" w:type="dxa"/>
          </w:tcPr>
          <w:p w:rsidR="00BD5CCA" w:rsidRDefault="00BD5CCA">
            <w:pPr>
              <w:pStyle w:val="ConsPlusNormal"/>
              <w:jc w:val="center"/>
            </w:pPr>
            <w:r>
              <w:t>2023 - 2030 годы</w:t>
            </w:r>
          </w:p>
        </w:tc>
        <w:tc>
          <w:tcPr>
            <w:tcW w:w="6350" w:type="dxa"/>
            <w:gridSpan w:val="3"/>
          </w:tcPr>
          <w:p w:rsidR="00BD5CCA" w:rsidRDefault="00BD5CCA">
            <w:pPr>
              <w:pStyle w:val="ConsPlusNormal"/>
              <w:jc w:val="center"/>
            </w:pPr>
            <w:r>
              <w:t>X</w:t>
            </w:r>
          </w:p>
        </w:tc>
      </w:tr>
      <w:tr w:rsidR="00BD5CCA">
        <w:tc>
          <w:tcPr>
            <w:tcW w:w="1644" w:type="dxa"/>
          </w:tcPr>
          <w:p w:rsidR="00BD5CCA" w:rsidRDefault="00BD5CCA">
            <w:pPr>
              <w:pStyle w:val="ConsPlusNormal"/>
            </w:pPr>
            <w:r>
              <w:t>Задача 1.1.1</w:t>
            </w:r>
          </w:p>
        </w:tc>
        <w:tc>
          <w:tcPr>
            <w:tcW w:w="2494" w:type="dxa"/>
          </w:tcPr>
          <w:p w:rsidR="00BD5CCA" w:rsidRDefault="00BD5CCA">
            <w:pPr>
              <w:pStyle w:val="ConsPlusNormal"/>
            </w:pPr>
            <w:r>
              <w:t>Обеспечение деятельности АНО "Центр поддержки предпринимательства Воронежской области"</w:t>
            </w:r>
          </w:p>
        </w:tc>
        <w:tc>
          <w:tcPr>
            <w:tcW w:w="2438" w:type="dxa"/>
          </w:tcPr>
          <w:p w:rsidR="00BD5CCA" w:rsidRDefault="00BD5CCA">
            <w:pPr>
              <w:pStyle w:val="ConsPlusNormal"/>
            </w:pPr>
            <w:r>
              <w:t>Предоставление субсидии на имущественный взнос для обеспечения деятельности АНО "Центр поддержки предпринимательства Воронежской области" в целях продвижения конкурентоспособного туристского продукта и предоставления в Воронежской области качественных туристских услуг</w:t>
            </w:r>
          </w:p>
        </w:tc>
        <w:tc>
          <w:tcPr>
            <w:tcW w:w="680" w:type="dxa"/>
          </w:tcPr>
          <w:p w:rsidR="00BD5CCA" w:rsidRDefault="00BD5CCA">
            <w:pPr>
              <w:pStyle w:val="ConsPlusNormal"/>
              <w:jc w:val="center"/>
            </w:pPr>
            <w:r>
              <w:t>2023 - 2030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1. Численность занятых в сфере малого и среднего предпринимательства, включая индивидуальных предпринимателей.</w:t>
            </w:r>
          </w:p>
          <w:p w:rsidR="00BD5CCA" w:rsidRDefault="00BD5CCA">
            <w:pPr>
              <w:pStyle w:val="ConsPlusNormal"/>
            </w:pPr>
            <w:r>
              <w:t>2.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tc>
        <w:tc>
          <w:tcPr>
            <w:tcW w:w="2551" w:type="dxa"/>
          </w:tcPr>
          <w:p w:rsidR="00BD5CCA" w:rsidRDefault="00BD5CCA">
            <w:pPr>
              <w:pStyle w:val="ConsPlusNormal"/>
            </w:pPr>
            <w:r>
              <w:t>Увеличен объем и повышено качество предоставляемых на территории Воронежской области туристских услуг</w:t>
            </w:r>
          </w:p>
        </w:tc>
      </w:tr>
      <w:tr w:rsidR="00BD5CCA">
        <w:tc>
          <w:tcPr>
            <w:tcW w:w="1644" w:type="dxa"/>
          </w:tcPr>
          <w:p w:rsidR="00BD5CCA" w:rsidRDefault="00BD5CCA">
            <w:pPr>
              <w:pStyle w:val="ConsPlusNormal"/>
            </w:pPr>
            <w:r>
              <w:t>Региональный проект 1.2</w:t>
            </w:r>
          </w:p>
        </w:tc>
        <w:tc>
          <w:tcPr>
            <w:tcW w:w="4932" w:type="dxa"/>
            <w:gridSpan w:val="2"/>
          </w:tcPr>
          <w:p w:rsidR="00BD5CCA" w:rsidRDefault="00BD5CCA">
            <w:pPr>
              <w:pStyle w:val="ConsPlusNormal"/>
            </w:pPr>
            <w:r>
              <w:t>Создание благоприятных условий для осуществления деятельности самозанятыми гражданами</w:t>
            </w:r>
          </w:p>
        </w:tc>
        <w:tc>
          <w:tcPr>
            <w:tcW w:w="680" w:type="dxa"/>
          </w:tcPr>
          <w:p w:rsidR="00BD5CCA" w:rsidRDefault="00BD5CCA">
            <w:pPr>
              <w:pStyle w:val="ConsPlusNormal"/>
              <w:jc w:val="center"/>
            </w:pPr>
            <w:r>
              <w:t xml:space="preserve">2023 - 2024 </w:t>
            </w:r>
            <w:r>
              <w:lastRenderedPageBreak/>
              <w:t>годы</w:t>
            </w:r>
          </w:p>
        </w:tc>
        <w:tc>
          <w:tcPr>
            <w:tcW w:w="6350" w:type="dxa"/>
            <w:gridSpan w:val="3"/>
          </w:tcPr>
          <w:p w:rsidR="00BD5CCA" w:rsidRDefault="00BD5CCA">
            <w:pPr>
              <w:pStyle w:val="ConsPlusNormal"/>
              <w:jc w:val="center"/>
            </w:pPr>
            <w:r>
              <w:lastRenderedPageBreak/>
              <w:t>X</w:t>
            </w:r>
          </w:p>
        </w:tc>
      </w:tr>
      <w:tr w:rsidR="00BD5CCA">
        <w:tc>
          <w:tcPr>
            <w:tcW w:w="1644" w:type="dxa"/>
            <w:vMerge w:val="restart"/>
          </w:tcPr>
          <w:p w:rsidR="00BD5CCA" w:rsidRDefault="00BD5CCA">
            <w:pPr>
              <w:pStyle w:val="ConsPlusNormal"/>
            </w:pPr>
            <w:r>
              <w:lastRenderedPageBreak/>
              <w:t>Задача 1.2.1</w:t>
            </w:r>
          </w:p>
        </w:tc>
        <w:tc>
          <w:tcPr>
            <w:tcW w:w="2494" w:type="dxa"/>
            <w:vMerge w:val="restart"/>
          </w:tcPr>
          <w:p w:rsidR="00BD5CCA" w:rsidRDefault="00BD5CCA">
            <w:pPr>
              <w:pStyle w:val="ConsPlusNormal"/>
            </w:pPr>
            <w:r>
              <w:t>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p>
        </w:tc>
        <w:tc>
          <w:tcPr>
            <w:tcW w:w="2438" w:type="dxa"/>
          </w:tcPr>
          <w:p w:rsidR="00BD5CCA" w:rsidRDefault="00BD5CCA">
            <w:pPr>
              <w:pStyle w:val="ConsPlusNormal"/>
            </w:pPr>
            <w:r>
              <w:t>1. Предоставление субсидии на имущественный взнос для обеспечения деятельности АНО "Центр поддержки предпринимательства Воронежской области" в целях оказания поддержки физическим лицам, применяющим специальный налоговый режим "Налог на профессиональный доход"</w:t>
            </w:r>
          </w:p>
        </w:tc>
        <w:tc>
          <w:tcPr>
            <w:tcW w:w="680" w:type="dxa"/>
          </w:tcPr>
          <w:p w:rsidR="00BD5CCA" w:rsidRDefault="00BD5CCA">
            <w:pPr>
              <w:pStyle w:val="ConsPlusNormal"/>
              <w:jc w:val="center"/>
            </w:pPr>
            <w:r>
              <w:t>2023 - 2024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1. Численность занятых в сфере малого и среднего предпринимательства, включая индивидуальных предпринимателей.</w:t>
            </w:r>
          </w:p>
          <w:p w:rsidR="00BD5CCA" w:rsidRDefault="00BD5CCA">
            <w:pPr>
              <w:pStyle w:val="ConsPlusNormal"/>
            </w:pPr>
            <w:r>
              <w:t>2.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tc>
        <w:tc>
          <w:tcPr>
            <w:tcW w:w="2551" w:type="dxa"/>
          </w:tcPr>
          <w:p w:rsidR="00BD5CCA" w:rsidRDefault="00BD5CCA">
            <w:pPr>
              <w:pStyle w:val="ConsPlusNormal"/>
            </w:pPr>
            <w:r>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w:t>
            </w:r>
            <w:proofErr w:type="gramStart"/>
            <w:r>
              <w:t>н-</w:t>
            </w:r>
            <w:proofErr w:type="gramEnd"/>
            <w:r>
              <w:t xml:space="preserve"> и онлайн-форматах (количество самозанятых граждан, получивших услуги, в том числе прошедших программы обучения)</w:t>
            </w:r>
          </w:p>
        </w:tc>
      </w:tr>
      <w:tr w:rsidR="00BD5CCA">
        <w:tc>
          <w:tcPr>
            <w:tcW w:w="1644" w:type="dxa"/>
            <w:vMerge/>
          </w:tcPr>
          <w:p w:rsidR="00BD5CCA" w:rsidRDefault="00BD5CCA">
            <w:pPr>
              <w:pStyle w:val="ConsPlusNormal"/>
            </w:pPr>
          </w:p>
        </w:tc>
        <w:tc>
          <w:tcPr>
            <w:tcW w:w="2494" w:type="dxa"/>
            <w:vMerge/>
          </w:tcPr>
          <w:p w:rsidR="00BD5CCA" w:rsidRDefault="00BD5CCA">
            <w:pPr>
              <w:pStyle w:val="ConsPlusNormal"/>
            </w:pPr>
          </w:p>
        </w:tc>
        <w:tc>
          <w:tcPr>
            <w:tcW w:w="2438" w:type="dxa"/>
          </w:tcPr>
          <w:p w:rsidR="00BD5CCA" w:rsidRDefault="00BD5CCA">
            <w:pPr>
              <w:pStyle w:val="ConsPlusNormal"/>
            </w:pPr>
            <w:r>
              <w:t xml:space="preserve">2. Предоставление поддержки физическим лицам, применяющим специальный налоговый режим "Налог на профессиональный доход", в виде </w:t>
            </w:r>
            <w:proofErr w:type="gramStart"/>
            <w:r>
              <w:t>льготных</w:t>
            </w:r>
            <w:proofErr w:type="gramEnd"/>
            <w:r>
              <w:t xml:space="preserve"> микрозаймов Микрокредитной компанией Фонд развития предпринимательства Воронежской области</w:t>
            </w:r>
          </w:p>
        </w:tc>
        <w:tc>
          <w:tcPr>
            <w:tcW w:w="680" w:type="dxa"/>
          </w:tcPr>
          <w:p w:rsidR="00BD5CCA" w:rsidRDefault="00BD5CCA">
            <w:pPr>
              <w:pStyle w:val="ConsPlusNormal"/>
              <w:jc w:val="center"/>
            </w:pPr>
            <w:r>
              <w:t>2023 - 2024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1. Численность занятых в сфере малого и среднего предпринимательства, включая индивидуальных предпринимателей.</w:t>
            </w:r>
          </w:p>
          <w:p w:rsidR="00BD5CCA" w:rsidRDefault="00BD5CCA">
            <w:pPr>
              <w:pStyle w:val="ConsPlusNormal"/>
            </w:pPr>
            <w:r>
              <w:t xml:space="preserve">2. Количество субъектов малого и среднего предпринимательства (включая индивидуальных предпринимателей) в расчете на 1 тыс. </w:t>
            </w:r>
            <w:r>
              <w:lastRenderedPageBreak/>
              <w:t>человек населения Воронежской области</w:t>
            </w:r>
          </w:p>
        </w:tc>
        <w:tc>
          <w:tcPr>
            <w:tcW w:w="2551" w:type="dxa"/>
          </w:tcPr>
          <w:p w:rsidR="00BD5CCA" w:rsidRDefault="00BD5CCA">
            <w:pPr>
              <w:pStyle w:val="ConsPlusNormal"/>
            </w:pPr>
            <w:r>
              <w:lastRenderedPageBreak/>
              <w:t xml:space="preserve">Самозанятым гражданам обеспечено предоставление микрозаймов по льготной ставке государственными микрофинансовыми организациями (объем </w:t>
            </w:r>
            <w:proofErr w:type="gramStart"/>
            <w:r>
              <w:t>выданных</w:t>
            </w:r>
            <w:proofErr w:type="gramEnd"/>
            <w:r>
              <w:t xml:space="preserve"> микрозаймов ежегодно)</w:t>
            </w:r>
          </w:p>
        </w:tc>
      </w:tr>
      <w:tr w:rsidR="00BD5CCA">
        <w:tc>
          <w:tcPr>
            <w:tcW w:w="1644" w:type="dxa"/>
          </w:tcPr>
          <w:p w:rsidR="00BD5CCA" w:rsidRDefault="00BD5CCA">
            <w:pPr>
              <w:pStyle w:val="ConsPlusNormal"/>
            </w:pPr>
            <w:r>
              <w:lastRenderedPageBreak/>
              <w:t>Региональный проект 1.3</w:t>
            </w:r>
          </w:p>
        </w:tc>
        <w:tc>
          <w:tcPr>
            <w:tcW w:w="4932" w:type="dxa"/>
            <w:gridSpan w:val="2"/>
          </w:tcPr>
          <w:p w:rsidR="00BD5CCA" w:rsidRDefault="00BD5CCA">
            <w:pPr>
              <w:pStyle w:val="ConsPlusNormal"/>
            </w:pPr>
            <w:r>
              <w:t>Создание условий для легкого старта и комфортного ведения бизнеса</w:t>
            </w:r>
          </w:p>
        </w:tc>
        <w:tc>
          <w:tcPr>
            <w:tcW w:w="680" w:type="dxa"/>
          </w:tcPr>
          <w:p w:rsidR="00BD5CCA" w:rsidRDefault="00BD5CCA">
            <w:pPr>
              <w:pStyle w:val="ConsPlusNormal"/>
              <w:jc w:val="center"/>
            </w:pPr>
            <w:r>
              <w:t>2023 - 2024 годы</w:t>
            </w:r>
          </w:p>
        </w:tc>
        <w:tc>
          <w:tcPr>
            <w:tcW w:w="6350" w:type="dxa"/>
            <w:gridSpan w:val="3"/>
          </w:tcPr>
          <w:p w:rsidR="00BD5CCA" w:rsidRDefault="00BD5CCA">
            <w:pPr>
              <w:pStyle w:val="ConsPlusNormal"/>
              <w:jc w:val="center"/>
            </w:pPr>
            <w:r>
              <w:t>X</w:t>
            </w:r>
          </w:p>
        </w:tc>
      </w:tr>
      <w:tr w:rsidR="00BD5CCA">
        <w:tc>
          <w:tcPr>
            <w:tcW w:w="1644" w:type="dxa"/>
            <w:vMerge w:val="restart"/>
          </w:tcPr>
          <w:p w:rsidR="00BD5CCA" w:rsidRDefault="00BD5CCA">
            <w:pPr>
              <w:pStyle w:val="ConsPlusNormal"/>
            </w:pPr>
            <w:r>
              <w:t>Задача 1.3.1</w:t>
            </w:r>
          </w:p>
        </w:tc>
        <w:tc>
          <w:tcPr>
            <w:tcW w:w="2494" w:type="dxa"/>
            <w:vMerge w:val="restart"/>
          </w:tcPr>
          <w:p w:rsidR="00BD5CCA" w:rsidRDefault="00BD5CCA">
            <w:pPr>
              <w:pStyle w:val="ConsPlusNormal"/>
            </w:pPr>
            <w:r>
              <w:t>Созданы условия для легкого старта и комфортного ведения бизнеса</w:t>
            </w:r>
          </w:p>
        </w:tc>
        <w:tc>
          <w:tcPr>
            <w:tcW w:w="2438" w:type="dxa"/>
          </w:tcPr>
          <w:p w:rsidR="00BD5CCA" w:rsidRDefault="00BD5CCA">
            <w:pPr>
              <w:pStyle w:val="ConsPlusNormal"/>
            </w:pPr>
            <w:r>
              <w:t>1. Предоставление грантов в форме субсидий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tc>
        <w:tc>
          <w:tcPr>
            <w:tcW w:w="680" w:type="dxa"/>
          </w:tcPr>
          <w:p w:rsidR="00BD5CCA" w:rsidRDefault="00BD5CCA">
            <w:pPr>
              <w:pStyle w:val="ConsPlusNormal"/>
              <w:jc w:val="center"/>
            </w:pPr>
            <w:r>
              <w:t>2023 - 2024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1. Численность занятых в сфере малого и среднего предпринимательства, включая индивидуальных предпринимателей.</w:t>
            </w:r>
          </w:p>
          <w:p w:rsidR="00BD5CCA" w:rsidRDefault="00BD5CCA">
            <w:pPr>
              <w:pStyle w:val="ConsPlusNormal"/>
            </w:pPr>
            <w:r>
              <w:t>2.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tc>
        <w:tc>
          <w:tcPr>
            <w:tcW w:w="2551" w:type="dxa"/>
          </w:tcPr>
          <w:p w:rsidR="00BD5CCA" w:rsidRDefault="00BD5CCA">
            <w:pPr>
              <w:pStyle w:val="ConsPlusNormal"/>
            </w:pPr>
            <w:proofErr w:type="gramStart"/>
            <w:r>
              <w:t>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w:t>
            </w:r>
            <w:proofErr w:type="gramEnd"/>
            <w:r>
              <w:t xml:space="preserve">, получивших комплекс услуг и (или) финансовую поддержку в виде грантов (накопленным </w:t>
            </w:r>
            <w:r>
              <w:lastRenderedPageBreak/>
              <w:t>итогом))</w:t>
            </w:r>
          </w:p>
        </w:tc>
      </w:tr>
      <w:tr w:rsidR="00BD5CCA">
        <w:tc>
          <w:tcPr>
            <w:tcW w:w="1644" w:type="dxa"/>
            <w:vMerge/>
          </w:tcPr>
          <w:p w:rsidR="00BD5CCA" w:rsidRDefault="00BD5CCA">
            <w:pPr>
              <w:pStyle w:val="ConsPlusNormal"/>
            </w:pPr>
          </w:p>
        </w:tc>
        <w:tc>
          <w:tcPr>
            <w:tcW w:w="2494" w:type="dxa"/>
            <w:vMerge/>
          </w:tcPr>
          <w:p w:rsidR="00BD5CCA" w:rsidRDefault="00BD5CCA">
            <w:pPr>
              <w:pStyle w:val="ConsPlusNormal"/>
            </w:pPr>
          </w:p>
        </w:tc>
        <w:tc>
          <w:tcPr>
            <w:tcW w:w="2438" w:type="dxa"/>
          </w:tcPr>
          <w:p w:rsidR="00BD5CCA" w:rsidRDefault="00BD5CCA">
            <w:pPr>
              <w:pStyle w:val="ConsPlusNormal"/>
            </w:pPr>
            <w:r>
              <w:t>2. Предоставление субсидии на имущественный взнос для обеспечения деятельности АНО "Центр поддержки предпринимательства Воронежской области" в целях предоставления поддержки гражданам, желающим вести бизнес, начинающим и действующим субъектам малого и среднего предпринимательства</w:t>
            </w:r>
          </w:p>
        </w:tc>
        <w:tc>
          <w:tcPr>
            <w:tcW w:w="680" w:type="dxa"/>
          </w:tcPr>
          <w:p w:rsidR="00BD5CCA" w:rsidRDefault="00BD5CCA">
            <w:pPr>
              <w:pStyle w:val="ConsPlusNormal"/>
              <w:jc w:val="center"/>
            </w:pPr>
            <w:r>
              <w:t>2023 - 2024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1. Численность занятых в сфере малого и среднего предпринимательства, включая индивидуальных предпринимателей.</w:t>
            </w:r>
          </w:p>
          <w:p w:rsidR="00BD5CCA" w:rsidRDefault="00BD5CCA">
            <w:pPr>
              <w:pStyle w:val="ConsPlusNormal"/>
            </w:pPr>
            <w:r>
              <w:t>2.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tc>
        <w:tc>
          <w:tcPr>
            <w:tcW w:w="2551" w:type="dxa"/>
          </w:tcPr>
          <w:p w:rsidR="00BD5CCA" w:rsidRDefault="00BD5CCA">
            <w:pPr>
              <w:pStyle w:val="ConsPlusNormal"/>
            </w:pPr>
            <w:r>
              <w:t>1. 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w:t>
            </w:r>
          </w:p>
          <w:p w:rsidR="00BD5CCA" w:rsidRDefault="00BD5CCA">
            <w:pPr>
              <w:pStyle w:val="ConsPlusNormal"/>
            </w:pPr>
            <w:r>
              <w:t>2. 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индивидуальных предпринимателей, применяющих патентную систему налогообложения)</w:t>
            </w:r>
          </w:p>
        </w:tc>
      </w:tr>
      <w:tr w:rsidR="00BD5CCA">
        <w:tc>
          <w:tcPr>
            <w:tcW w:w="1644" w:type="dxa"/>
            <w:vMerge/>
          </w:tcPr>
          <w:p w:rsidR="00BD5CCA" w:rsidRDefault="00BD5CCA">
            <w:pPr>
              <w:pStyle w:val="ConsPlusNormal"/>
            </w:pPr>
          </w:p>
        </w:tc>
        <w:tc>
          <w:tcPr>
            <w:tcW w:w="2494" w:type="dxa"/>
            <w:vMerge/>
          </w:tcPr>
          <w:p w:rsidR="00BD5CCA" w:rsidRDefault="00BD5CCA">
            <w:pPr>
              <w:pStyle w:val="ConsPlusNormal"/>
            </w:pPr>
          </w:p>
        </w:tc>
        <w:tc>
          <w:tcPr>
            <w:tcW w:w="2438" w:type="dxa"/>
          </w:tcPr>
          <w:p w:rsidR="00BD5CCA" w:rsidRDefault="00BD5CCA">
            <w:pPr>
              <w:pStyle w:val="ConsPlusNormal"/>
            </w:pPr>
            <w:r>
              <w:t xml:space="preserve">3. Расширение доступа для начинающих </w:t>
            </w:r>
            <w:r>
              <w:lastRenderedPageBreak/>
              <w:t>субъектов малого и среднего предпринимательства к льготным займам Микрокредитной компании Фонд развития предпринимательства Воронежской области и к поручительствам Гарантийного фонда Воронежской области</w:t>
            </w:r>
          </w:p>
        </w:tc>
        <w:tc>
          <w:tcPr>
            <w:tcW w:w="680" w:type="dxa"/>
          </w:tcPr>
          <w:p w:rsidR="00BD5CCA" w:rsidRDefault="00BD5CCA">
            <w:pPr>
              <w:pStyle w:val="ConsPlusNormal"/>
              <w:jc w:val="center"/>
            </w:pPr>
            <w:r>
              <w:lastRenderedPageBreak/>
              <w:t xml:space="preserve">2023 - </w:t>
            </w:r>
            <w:r>
              <w:lastRenderedPageBreak/>
              <w:t>2024 годы</w:t>
            </w:r>
          </w:p>
        </w:tc>
        <w:tc>
          <w:tcPr>
            <w:tcW w:w="1531" w:type="dxa"/>
          </w:tcPr>
          <w:p w:rsidR="00BD5CCA" w:rsidRDefault="00BD5CCA">
            <w:pPr>
              <w:pStyle w:val="ConsPlusNormal"/>
            </w:pPr>
            <w:r>
              <w:lastRenderedPageBreak/>
              <w:t>Департамент предпринимат</w:t>
            </w:r>
            <w:r>
              <w:lastRenderedPageBreak/>
              <w:t>ельства и торговли Воронежской области</w:t>
            </w:r>
          </w:p>
        </w:tc>
        <w:tc>
          <w:tcPr>
            <w:tcW w:w="2268" w:type="dxa"/>
          </w:tcPr>
          <w:p w:rsidR="00BD5CCA" w:rsidRDefault="00BD5CCA">
            <w:pPr>
              <w:pStyle w:val="ConsPlusNormal"/>
            </w:pPr>
            <w:r>
              <w:lastRenderedPageBreak/>
              <w:t xml:space="preserve">1. Численность занятых в сфере </w:t>
            </w:r>
            <w:r>
              <w:lastRenderedPageBreak/>
              <w:t>малого и среднего предпринимательства, включая индивидуальных предпринимателей.</w:t>
            </w:r>
          </w:p>
          <w:p w:rsidR="00BD5CCA" w:rsidRDefault="00BD5CCA">
            <w:pPr>
              <w:pStyle w:val="ConsPlusNormal"/>
            </w:pPr>
            <w:r>
              <w:t>2.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p w:rsidR="00BD5CCA" w:rsidRDefault="00BD5CCA">
            <w:pPr>
              <w:pStyle w:val="ConsPlusNormal"/>
            </w:pPr>
            <w:r>
              <w:t>3. Объем налоговых поступлений в консолидированный бюджет области по специальным налоговым режимам от субъектов малого и среднего предпринимательства</w:t>
            </w:r>
          </w:p>
        </w:tc>
        <w:tc>
          <w:tcPr>
            <w:tcW w:w="2551" w:type="dxa"/>
          </w:tcPr>
          <w:p w:rsidR="00BD5CCA" w:rsidRDefault="00BD5CCA">
            <w:pPr>
              <w:pStyle w:val="ConsPlusNormal"/>
            </w:pPr>
            <w:r>
              <w:lastRenderedPageBreak/>
              <w:t xml:space="preserve">1. Начинающим предпринимателям </w:t>
            </w:r>
            <w:r>
              <w:lastRenderedPageBreak/>
              <w:t xml:space="preserve">предоставлены льготные финансовые ресурсы в виде микрозаймов государственными микрофинансовыми организациями (ежегодно) (количество </w:t>
            </w:r>
            <w:proofErr w:type="gramStart"/>
            <w:r>
              <w:t>действующих</w:t>
            </w:r>
            <w:proofErr w:type="gramEnd"/>
            <w:r>
              <w:t xml:space="preserve"> микрозаймов, предоставленных начинающим предпринимателям).</w:t>
            </w:r>
          </w:p>
          <w:p w:rsidR="00BD5CCA" w:rsidRDefault="00BD5CCA">
            <w:pPr>
              <w:pStyle w:val="ConsPlusNormal"/>
            </w:pPr>
            <w:r>
              <w:t>2. 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(ежегодно)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w:t>
            </w:r>
          </w:p>
        </w:tc>
      </w:tr>
      <w:tr w:rsidR="00BD5CCA">
        <w:tc>
          <w:tcPr>
            <w:tcW w:w="1644" w:type="dxa"/>
          </w:tcPr>
          <w:p w:rsidR="00BD5CCA" w:rsidRDefault="00BD5CCA">
            <w:pPr>
              <w:pStyle w:val="ConsPlusNormal"/>
            </w:pPr>
            <w:r>
              <w:lastRenderedPageBreak/>
              <w:t>Региональный проект 1.4</w:t>
            </w:r>
          </w:p>
        </w:tc>
        <w:tc>
          <w:tcPr>
            <w:tcW w:w="4932" w:type="dxa"/>
            <w:gridSpan w:val="2"/>
          </w:tcPr>
          <w:p w:rsidR="00BD5CCA" w:rsidRDefault="00BD5CCA">
            <w:pPr>
              <w:pStyle w:val="ConsPlusNormal"/>
            </w:pPr>
            <w:r>
              <w:t>Акселерация субъектов малого и среднего предпринимательства</w:t>
            </w:r>
          </w:p>
        </w:tc>
        <w:tc>
          <w:tcPr>
            <w:tcW w:w="680" w:type="dxa"/>
          </w:tcPr>
          <w:p w:rsidR="00BD5CCA" w:rsidRDefault="00BD5CCA">
            <w:pPr>
              <w:pStyle w:val="ConsPlusNormal"/>
              <w:jc w:val="center"/>
            </w:pPr>
            <w:r>
              <w:t xml:space="preserve">2023 - 2024 </w:t>
            </w:r>
            <w:r>
              <w:lastRenderedPageBreak/>
              <w:t>годы</w:t>
            </w:r>
          </w:p>
        </w:tc>
        <w:tc>
          <w:tcPr>
            <w:tcW w:w="6350" w:type="dxa"/>
            <w:gridSpan w:val="3"/>
          </w:tcPr>
          <w:p w:rsidR="00BD5CCA" w:rsidRDefault="00BD5CCA">
            <w:pPr>
              <w:pStyle w:val="ConsPlusNormal"/>
              <w:jc w:val="center"/>
            </w:pPr>
            <w:r>
              <w:lastRenderedPageBreak/>
              <w:t>X</w:t>
            </w:r>
          </w:p>
        </w:tc>
      </w:tr>
      <w:tr w:rsidR="00BD5CCA">
        <w:tc>
          <w:tcPr>
            <w:tcW w:w="1644" w:type="dxa"/>
          </w:tcPr>
          <w:p w:rsidR="00BD5CCA" w:rsidRDefault="00BD5CCA">
            <w:pPr>
              <w:pStyle w:val="ConsPlusNormal"/>
            </w:pPr>
            <w:r>
              <w:lastRenderedPageBreak/>
              <w:t>Задача 1.4.1.</w:t>
            </w:r>
          </w:p>
        </w:tc>
        <w:tc>
          <w:tcPr>
            <w:tcW w:w="2494" w:type="dxa"/>
          </w:tcPr>
          <w:p w:rsidR="00BD5CCA" w:rsidRDefault="00BD5CCA">
            <w:pPr>
              <w:pStyle w:val="ConsPlusNormal"/>
            </w:pPr>
            <w:r>
              <w:t>Создана комплексная система акселерации, включающая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tc>
        <w:tc>
          <w:tcPr>
            <w:tcW w:w="2438" w:type="dxa"/>
          </w:tcPr>
          <w:p w:rsidR="00BD5CCA" w:rsidRDefault="00BD5CCA">
            <w:pPr>
              <w:pStyle w:val="ConsPlusNormal"/>
            </w:pPr>
            <w:r>
              <w:t>1. Обеспечение деятельности Центра "Мой бизнес"</w:t>
            </w:r>
          </w:p>
        </w:tc>
        <w:tc>
          <w:tcPr>
            <w:tcW w:w="680" w:type="dxa"/>
          </w:tcPr>
          <w:p w:rsidR="00BD5CCA" w:rsidRDefault="00BD5CCA">
            <w:pPr>
              <w:pStyle w:val="ConsPlusNormal"/>
              <w:jc w:val="center"/>
            </w:pPr>
            <w:r>
              <w:t>2023 - 2024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1. Численность занятых в сфере малого и среднего предпринимательства, включая индивидуальных предпринимателей.</w:t>
            </w:r>
          </w:p>
          <w:p w:rsidR="00BD5CCA" w:rsidRDefault="00BD5CCA">
            <w:pPr>
              <w:pStyle w:val="ConsPlusNormal"/>
            </w:pPr>
            <w:r>
              <w:t>2.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p w:rsidR="00BD5CCA" w:rsidRDefault="00BD5CCA">
            <w:pPr>
              <w:pStyle w:val="ConsPlusNormal"/>
            </w:pPr>
            <w:r>
              <w:t>3. Объем налоговых поступлений в консолидированный бюджет области по специальным налоговым режимам от субъектов малого и среднего предпринимательства</w:t>
            </w:r>
          </w:p>
        </w:tc>
        <w:tc>
          <w:tcPr>
            <w:tcW w:w="2551" w:type="dxa"/>
          </w:tcPr>
          <w:p w:rsidR="00BD5CCA" w:rsidRDefault="00BD5CCA">
            <w:pPr>
              <w:pStyle w:val="ConsPlusNormal"/>
            </w:pPr>
            <w:r>
              <w:t>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w:t>
            </w:r>
          </w:p>
        </w:tc>
      </w:tr>
      <w:tr w:rsidR="00BD5CCA">
        <w:tc>
          <w:tcPr>
            <w:tcW w:w="1644" w:type="dxa"/>
            <w:vMerge w:val="restart"/>
          </w:tcPr>
          <w:p w:rsidR="00BD5CCA" w:rsidRDefault="00BD5CCA">
            <w:pPr>
              <w:pStyle w:val="ConsPlusNormal"/>
            </w:pPr>
          </w:p>
        </w:tc>
        <w:tc>
          <w:tcPr>
            <w:tcW w:w="2494" w:type="dxa"/>
            <w:vMerge w:val="restart"/>
          </w:tcPr>
          <w:p w:rsidR="00BD5CCA" w:rsidRDefault="00BD5CCA">
            <w:pPr>
              <w:pStyle w:val="ConsPlusNormal"/>
            </w:pPr>
          </w:p>
        </w:tc>
        <w:tc>
          <w:tcPr>
            <w:tcW w:w="2438" w:type="dxa"/>
          </w:tcPr>
          <w:p w:rsidR="00BD5CCA" w:rsidRDefault="00BD5CCA">
            <w:pPr>
              <w:pStyle w:val="ConsPlusNormal"/>
            </w:pPr>
            <w:r>
              <w:t>2. Обеспечение доступа экспортно ориентированных субъектов МСП к мерам комплексной поддержки экспорта</w:t>
            </w:r>
          </w:p>
        </w:tc>
        <w:tc>
          <w:tcPr>
            <w:tcW w:w="680" w:type="dxa"/>
          </w:tcPr>
          <w:p w:rsidR="00BD5CCA" w:rsidRDefault="00BD5CCA">
            <w:pPr>
              <w:pStyle w:val="ConsPlusNormal"/>
              <w:jc w:val="center"/>
            </w:pPr>
            <w:r>
              <w:t>2023 - 2024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1. Численность занятых в сфере малого и среднего предпринимательства, включая индивидуальных предпринимателей.</w:t>
            </w:r>
          </w:p>
          <w:p w:rsidR="00BD5CCA" w:rsidRDefault="00BD5CCA">
            <w:pPr>
              <w:pStyle w:val="ConsPlusNormal"/>
            </w:pPr>
            <w:r>
              <w:t xml:space="preserve">2. Оборот субъектов малого и среднего предпринимательства </w:t>
            </w:r>
            <w:r>
              <w:lastRenderedPageBreak/>
              <w:t>в постоянных ценах по отношению к 2016 году.</w:t>
            </w:r>
          </w:p>
          <w:p w:rsidR="00BD5CCA" w:rsidRDefault="00BD5CCA">
            <w:pPr>
              <w:pStyle w:val="ConsPlusNormal"/>
            </w:pPr>
            <w:r>
              <w:t>3.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tc>
        <w:tc>
          <w:tcPr>
            <w:tcW w:w="2551" w:type="dxa"/>
          </w:tcPr>
          <w:p w:rsidR="00BD5CCA" w:rsidRDefault="00BD5CCA">
            <w:pPr>
              <w:pStyle w:val="ConsPlusNormal"/>
            </w:pPr>
            <w:r>
              <w:lastRenderedPageBreak/>
              <w:t>1. Субъектами МСП осуществлен экспорт товаров (работ, услуг) при поддержке центров поддержки экспорта (количество субъектов МСП - экспортеров, заключивших экспортные контракты по результатам услуг ЦПЭ).</w:t>
            </w:r>
          </w:p>
          <w:p w:rsidR="00BD5CCA" w:rsidRDefault="00BD5CCA">
            <w:pPr>
              <w:pStyle w:val="ConsPlusNormal"/>
            </w:pPr>
            <w:r>
              <w:lastRenderedPageBreak/>
              <w:t>2. Ежегодный объем экспорта субъектов МСП, получивших поддержку центров поддержки экспорта</w:t>
            </w:r>
          </w:p>
        </w:tc>
      </w:tr>
      <w:tr w:rsidR="00BD5CCA">
        <w:tc>
          <w:tcPr>
            <w:tcW w:w="1644" w:type="dxa"/>
            <w:vMerge/>
          </w:tcPr>
          <w:p w:rsidR="00BD5CCA" w:rsidRDefault="00BD5CCA">
            <w:pPr>
              <w:pStyle w:val="ConsPlusNormal"/>
            </w:pPr>
          </w:p>
        </w:tc>
        <w:tc>
          <w:tcPr>
            <w:tcW w:w="2494" w:type="dxa"/>
            <w:vMerge/>
          </w:tcPr>
          <w:p w:rsidR="00BD5CCA" w:rsidRDefault="00BD5CCA">
            <w:pPr>
              <w:pStyle w:val="ConsPlusNormal"/>
            </w:pPr>
          </w:p>
        </w:tc>
        <w:tc>
          <w:tcPr>
            <w:tcW w:w="2438" w:type="dxa"/>
          </w:tcPr>
          <w:p w:rsidR="00BD5CCA" w:rsidRDefault="00BD5CCA">
            <w:pPr>
              <w:pStyle w:val="ConsPlusNormal"/>
            </w:pPr>
            <w:r>
              <w:t xml:space="preserve">3. Оказание поддержки малым производственным предприятиям, производящим продукцию, объем </w:t>
            </w:r>
            <w:proofErr w:type="gramStart"/>
            <w:r>
              <w:t>заказов</w:t>
            </w:r>
            <w:proofErr w:type="gramEnd"/>
            <w:r>
              <w:t xml:space="preserve"> на которую превышает производственные мощности</w:t>
            </w:r>
          </w:p>
        </w:tc>
        <w:tc>
          <w:tcPr>
            <w:tcW w:w="680" w:type="dxa"/>
          </w:tcPr>
          <w:p w:rsidR="00BD5CCA" w:rsidRDefault="00BD5CCA">
            <w:pPr>
              <w:pStyle w:val="ConsPlusNormal"/>
              <w:jc w:val="center"/>
            </w:pPr>
            <w:r>
              <w:t>2023 - 2024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1. Численность занятых в сфере малого и среднего предпринимательства, включая индивидуальных предпринимателей.</w:t>
            </w:r>
          </w:p>
          <w:p w:rsidR="00BD5CCA" w:rsidRDefault="00BD5CCA">
            <w:pPr>
              <w:pStyle w:val="ConsPlusNormal"/>
            </w:pPr>
            <w:r>
              <w:t>2. Оборот субъектов малого и среднего предпринимательства в постоянных ценах по отношению к 2016 году.</w:t>
            </w:r>
          </w:p>
          <w:p w:rsidR="00BD5CCA" w:rsidRDefault="00BD5CCA">
            <w:pPr>
              <w:pStyle w:val="ConsPlusNormal"/>
            </w:pPr>
            <w:r>
              <w:t>3.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p w:rsidR="00BD5CCA" w:rsidRDefault="00BD5CCA">
            <w:pPr>
              <w:pStyle w:val="ConsPlusNormal"/>
            </w:pPr>
            <w:r>
              <w:t xml:space="preserve">4. Объем налоговых поступлений в </w:t>
            </w:r>
            <w:r>
              <w:lastRenderedPageBreak/>
              <w:t>консолидированный бюджет области по специальным налоговым режимам от субъектов малого и среднего предпринимательства</w:t>
            </w:r>
          </w:p>
        </w:tc>
        <w:tc>
          <w:tcPr>
            <w:tcW w:w="2551" w:type="dxa"/>
          </w:tcPr>
          <w:p w:rsidR="00BD5CCA" w:rsidRDefault="00BD5CCA">
            <w:pPr>
              <w:pStyle w:val="ConsPlusNormal"/>
            </w:pPr>
            <w:r>
              <w:lastRenderedPageBreak/>
              <w:t>Количество субъектов МСП (малых производственных предприятий), получивших финансовую поддержку в виде субсидии на компенсацию части затрат (ежегодно)</w:t>
            </w:r>
          </w:p>
        </w:tc>
      </w:tr>
      <w:tr w:rsidR="00BD5CCA">
        <w:tc>
          <w:tcPr>
            <w:tcW w:w="1644" w:type="dxa"/>
            <w:vMerge/>
          </w:tcPr>
          <w:p w:rsidR="00BD5CCA" w:rsidRDefault="00BD5CCA">
            <w:pPr>
              <w:pStyle w:val="ConsPlusNormal"/>
            </w:pPr>
          </w:p>
        </w:tc>
        <w:tc>
          <w:tcPr>
            <w:tcW w:w="2494" w:type="dxa"/>
            <w:vMerge/>
          </w:tcPr>
          <w:p w:rsidR="00BD5CCA" w:rsidRDefault="00BD5CCA">
            <w:pPr>
              <w:pStyle w:val="ConsPlusNormal"/>
            </w:pPr>
          </w:p>
        </w:tc>
        <w:tc>
          <w:tcPr>
            <w:tcW w:w="2438" w:type="dxa"/>
          </w:tcPr>
          <w:p w:rsidR="00BD5CCA" w:rsidRDefault="00BD5CCA">
            <w:pPr>
              <w:pStyle w:val="ConsPlusNormal"/>
            </w:pPr>
            <w:r>
              <w:t>4. Обеспечение льготного доступа субъектов малого и среднего предпринимательства к производственным площадям и помещениям</w:t>
            </w:r>
          </w:p>
        </w:tc>
        <w:tc>
          <w:tcPr>
            <w:tcW w:w="680" w:type="dxa"/>
          </w:tcPr>
          <w:p w:rsidR="00BD5CCA" w:rsidRDefault="00BD5CCA">
            <w:pPr>
              <w:pStyle w:val="ConsPlusNormal"/>
              <w:jc w:val="center"/>
            </w:pPr>
            <w:r>
              <w:t>2023 - 2024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1. Численность занятых в сфере малого и среднего предпринимательства, включая индивидуальных предпринимателей.</w:t>
            </w:r>
          </w:p>
          <w:p w:rsidR="00BD5CCA" w:rsidRDefault="00BD5CCA">
            <w:pPr>
              <w:pStyle w:val="ConsPlusNormal"/>
            </w:pPr>
            <w:r>
              <w:t>2. Оборот субъектов малого и среднего предпринимательства в постоянных ценах по отношению к 2016 году.</w:t>
            </w:r>
          </w:p>
          <w:p w:rsidR="00BD5CCA" w:rsidRDefault="00BD5CCA">
            <w:pPr>
              <w:pStyle w:val="ConsPlusNormal"/>
            </w:pPr>
            <w:r>
              <w:t>3.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p w:rsidR="00BD5CCA" w:rsidRDefault="00BD5CCA">
            <w:pPr>
              <w:pStyle w:val="ConsPlusNormal"/>
            </w:pPr>
            <w:r>
              <w:t xml:space="preserve">4. Объем налоговых поступлений в консолидированный бюджет области по специальным налоговым режимам от субъектов малого и среднего </w:t>
            </w:r>
            <w:r>
              <w:lastRenderedPageBreak/>
              <w:t>предпринимательства</w:t>
            </w:r>
          </w:p>
        </w:tc>
        <w:tc>
          <w:tcPr>
            <w:tcW w:w="2551" w:type="dxa"/>
          </w:tcPr>
          <w:p w:rsidR="00BD5CCA" w:rsidRDefault="00BD5CCA">
            <w:pPr>
              <w:pStyle w:val="ConsPlusNormal"/>
            </w:pPr>
            <w:r>
              <w:lastRenderedPageBreak/>
              <w:t xml:space="preserve">1. </w:t>
            </w:r>
            <w:proofErr w:type="gramStart"/>
            <w:r>
              <w:t>Субъектам МСП обеспечен льготный доступ к производственным площадям и помещениям промышленных парков, технопарков в целях создания (развития) производственных инновационных компаний (количество субъектов МСП, которые стали резидентами созданных промышленных парков, технопарков по всей территории страны (накопленным итогом).</w:t>
            </w:r>
            <w:proofErr w:type="gramEnd"/>
          </w:p>
          <w:p w:rsidR="00BD5CCA" w:rsidRDefault="00BD5CCA">
            <w:pPr>
              <w:pStyle w:val="ConsPlusNormal"/>
            </w:pPr>
            <w:r>
              <w:t>2. Увеличен объем внебюджетных инвестиций в основной капитал субъектов МСП, получивших доступ к производственным площадям и помещениям промышленных парков, технопарков (объем внебюджетных инвестиций)</w:t>
            </w:r>
          </w:p>
        </w:tc>
      </w:tr>
      <w:tr w:rsidR="00BD5CCA">
        <w:tc>
          <w:tcPr>
            <w:tcW w:w="1644" w:type="dxa"/>
            <w:vMerge/>
          </w:tcPr>
          <w:p w:rsidR="00BD5CCA" w:rsidRDefault="00BD5CCA">
            <w:pPr>
              <w:pStyle w:val="ConsPlusNormal"/>
            </w:pPr>
          </w:p>
        </w:tc>
        <w:tc>
          <w:tcPr>
            <w:tcW w:w="2494" w:type="dxa"/>
            <w:vMerge/>
          </w:tcPr>
          <w:p w:rsidR="00BD5CCA" w:rsidRDefault="00BD5CCA">
            <w:pPr>
              <w:pStyle w:val="ConsPlusNormal"/>
            </w:pPr>
          </w:p>
        </w:tc>
        <w:tc>
          <w:tcPr>
            <w:tcW w:w="2438" w:type="dxa"/>
          </w:tcPr>
          <w:p w:rsidR="00BD5CCA" w:rsidRDefault="00BD5CCA">
            <w:pPr>
              <w:pStyle w:val="ConsPlusNormal"/>
            </w:pPr>
            <w:r>
              <w:t>5. Увеличение капитализации Гарантийного фонда Воронежской области</w:t>
            </w:r>
          </w:p>
        </w:tc>
        <w:tc>
          <w:tcPr>
            <w:tcW w:w="680" w:type="dxa"/>
          </w:tcPr>
          <w:p w:rsidR="00BD5CCA" w:rsidRDefault="00BD5CCA">
            <w:pPr>
              <w:pStyle w:val="ConsPlusNormal"/>
              <w:jc w:val="center"/>
            </w:pPr>
            <w:r>
              <w:t>2023 - 2024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1. Численность занятых в сфере малого и среднего предпринимательства, включая индивидуальных предпринимателей.</w:t>
            </w:r>
          </w:p>
          <w:p w:rsidR="00BD5CCA" w:rsidRDefault="00BD5CCA">
            <w:pPr>
              <w:pStyle w:val="ConsPlusNormal"/>
            </w:pPr>
            <w:r>
              <w:t>2. Оборот субъектов малого и среднего предпринимательства в постоянных ценах по отношению к 2016 году.</w:t>
            </w:r>
          </w:p>
          <w:p w:rsidR="00BD5CCA" w:rsidRDefault="00BD5CCA">
            <w:pPr>
              <w:pStyle w:val="ConsPlusNormal"/>
            </w:pPr>
            <w:r>
              <w:t>3.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p w:rsidR="00BD5CCA" w:rsidRDefault="00BD5CCA">
            <w:pPr>
              <w:pStyle w:val="ConsPlusNormal"/>
            </w:pPr>
            <w:r>
              <w:t>4. Объем налоговых поступлений в консолидированный бюджет области по специальным налоговым режимам от субъектов малого и среднего предпринимательства</w:t>
            </w:r>
          </w:p>
        </w:tc>
        <w:tc>
          <w:tcPr>
            <w:tcW w:w="2551" w:type="dxa"/>
          </w:tcPr>
          <w:p w:rsidR="00BD5CCA" w:rsidRDefault="00BD5CCA">
            <w:pPr>
              <w:pStyle w:val="ConsPlusNormal"/>
            </w:pPr>
            <w:r>
              <w:t>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w:t>
            </w:r>
          </w:p>
        </w:tc>
      </w:tr>
      <w:tr w:rsidR="00BD5CCA">
        <w:tc>
          <w:tcPr>
            <w:tcW w:w="1644" w:type="dxa"/>
            <w:vMerge w:val="restart"/>
          </w:tcPr>
          <w:p w:rsidR="00BD5CCA" w:rsidRDefault="00BD5CCA">
            <w:pPr>
              <w:pStyle w:val="ConsPlusNormal"/>
            </w:pPr>
          </w:p>
        </w:tc>
        <w:tc>
          <w:tcPr>
            <w:tcW w:w="2494" w:type="dxa"/>
            <w:vMerge w:val="restart"/>
          </w:tcPr>
          <w:p w:rsidR="00BD5CCA" w:rsidRDefault="00BD5CCA">
            <w:pPr>
              <w:pStyle w:val="ConsPlusNormal"/>
            </w:pPr>
          </w:p>
        </w:tc>
        <w:tc>
          <w:tcPr>
            <w:tcW w:w="2438" w:type="dxa"/>
          </w:tcPr>
          <w:p w:rsidR="00BD5CCA" w:rsidRDefault="00BD5CCA">
            <w:pPr>
              <w:pStyle w:val="ConsPlusNormal"/>
            </w:pPr>
            <w:r>
              <w:t xml:space="preserve">6. Увеличение капитализации Микрокредитной компании Фонд </w:t>
            </w:r>
            <w:r>
              <w:lastRenderedPageBreak/>
              <w:t>развития предпринимательства Воронежской области</w:t>
            </w:r>
          </w:p>
        </w:tc>
        <w:tc>
          <w:tcPr>
            <w:tcW w:w="680" w:type="dxa"/>
          </w:tcPr>
          <w:p w:rsidR="00BD5CCA" w:rsidRDefault="00BD5CCA">
            <w:pPr>
              <w:pStyle w:val="ConsPlusNormal"/>
              <w:jc w:val="center"/>
            </w:pPr>
            <w:r>
              <w:lastRenderedPageBreak/>
              <w:t>2023 - 2024 годы</w:t>
            </w:r>
          </w:p>
        </w:tc>
        <w:tc>
          <w:tcPr>
            <w:tcW w:w="1531" w:type="dxa"/>
          </w:tcPr>
          <w:p w:rsidR="00BD5CCA" w:rsidRDefault="00BD5CCA">
            <w:pPr>
              <w:pStyle w:val="ConsPlusNormal"/>
            </w:pPr>
            <w:r>
              <w:t xml:space="preserve">Департамент предпринимательства и торговли </w:t>
            </w:r>
            <w:r>
              <w:lastRenderedPageBreak/>
              <w:t>Воронежской области</w:t>
            </w:r>
          </w:p>
        </w:tc>
        <w:tc>
          <w:tcPr>
            <w:tcW w:w="2268" w:type="dxa"/>
          </w:tcPr>
          <w:p w:rsidR="00BD5CCA" w:rsidRDefault="00BD5CCA">
            <w:pPr>
              <w:pStyle w:val="ConsPlusNormal"/>
            </w:pPr>
            <w:r>
              <w:lastRenderedPageBreak/>
              <w:t xml:space="preserve">1. Численность занятых в сфере малого и среднего предпринимательства, </w:t>
            </w:r>
            <w:r>
              <w:lastRenderedPageBreak/>
              <w:t>включая индивидуальных предпринимателей.</w:t>
            </w:r>
          </w:p>
          <w:p w:rsidR="00BD5CCA" w:rsidRDefault="00BD5CCA">
            <w:pPr>
              <w:pStyle w:val="ConsPlusNormal"/>
            </w:pPr>
            <w:r>
              <w:t>2. Оборот субъектов малого и среднего предпринимательства в постоянных ценах по отношению к 2016 году.</w:t>
            </w:r>
          </w:p>
          <w:p w:rsidR="00BD5CCA" w:rsidRDefault="00BD5CCA">
            <w:pPr>
              <w:pStyle w:val="ConsPlusNormal"/>
            </w:pPr>
            <w:r>
              <w:t>3.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p w:rsidR="00BD5CCA" w:rsidRDefault="00BD5CCA">
            <w:pPr>
              <w:pStyle w:val="ConsPlusNormal"/>
            </w:pPr>
            <w:r>
              <w:t>4. Объем налоговых поступлений в консолидированный бюджет области по специальным налоговым режимам от субъектов малого и среднего предпринимательства.</w:t>
            </w:r>
          </w:p>
          <w:p w:rsidR="00BD5CCA" w:rsidRDefault="00BD5CCA">
            <w:pPr>
              <w:pStyle w:val="ConsPlusNormal"/>
            </w:pPr>
            <w:r>
              <w:t>5. Количество субъектов малого и среднего предпринимательства и граждан, получивших консультационную поддержку в районных центрах поддержки предпринимательства</w:t>
            </w:r>
          </w:p>
        </w:tc>
        <w:tc>
          <w:tcPr>
            <w:tcW w:w="2551" w:type="dxa"/>
          </w:tcPr>
          <w:p w:rsidR="00BD5CCA" w:rsidRDefault="00BD5CCA">
            <w:pPr>
              <w:pStyle w:val="ConsPlusNormal"/>
            </w:pPr>
            <w:r>
              <w:lastRenderedPageBreak/>
              <w:t xml:space="preserve">Субъектам МСП обеспечен льготный доступ к заемным средствам </w:t>
            </w:r>
            <w:r>
              <w:lastRenderedPageBreak/>
              <w:t>государственных микрофинансовых организаций (количество действующих микрозаймов, выданных МФО)</w:t>
            </w:r>
          </w:p>
        </w:tc>
      </w:tr>
      <w:tr w:rsidR="00BD5CCA">
        <w:tc>
          <w:tcPr>
            <w:tcW w:w="1644" w:type="dxa"/>
            <w:vMerge/>
          </w:tcPr>
          <w:p w:rsidR="00BD5CCA" w:rsidRDefault="00BD5CCA">
            <w:pPr>
              <w:pStyle w:val="ConsPlusNormal"/>
            </w:pPr>
          </w:p>
        </w:tc>
        <w:tc>
          <w:tcPr>
            <w:tcW w:w="2494" w:type="dxa"/>
            <w:vMerge/>
          </w:tcPr>
          <w:p w:rsidR="00BD5CCA" w:rsidRDefault="00BD5CCA">
            <w:pPr>
              <w:pStyle w:val="ConsPlusNormal"/>
            </w:pPr>
          </w:p>
        </w:tc>
        <w:tc>
          <w:tcPr>
            <w:tcW w:w="2438" w:type="dxa"/>
          </w:tcPr>
          <w:p w:rsidR="00BD5CCA" w:rsidRDefault="00BD5CCA">
            <w:pPr>
              <w:pStyle w:val="ConsPlusNormal"/>
            </w:pPr>
            <w:r>
              <w:t>7. Проведение мониторинга развития предпринимательства, выявление проблем, сдерживающих развитие малого бизнеса</w:t>
            </w:r>
          </w:p>
        </w:tc>
        <w:tc>
          <w:tcPr>
            <w:tcW w:w="680" w:type="dxa"/>
          </w:tcPr>
          <w:p w:rsidR="00BD5CCA" w:rsidRDefault="00BD5CCA">
            <w:pPr>
              <w:pStyle w:val="ConsPlusNormal"/>
              <w:jc w:val="center"/>
            </w:pPr>
            <w:r>
              <w:t>2023 - 2024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Численность занятых в сфере малого и среднего предпринимательства, включая индивидуальных предпринимателей</w:t>
            </w:r>
          </w:p>
        </w:tc>
        <w:tc>
          <w:tcPr>
            <w:tcW w:w="2551" w:type="dxa"/>
          </w:tcPr>
          <w:p w:rsidR="00BD5CCA" w:rsidRDefault="00BD5CCA">
            <w:pPr>
              <w:pStyle w:val="ConsPlusNormal"/>
            </w:pPr>
            <w:r>
              <w:t>Проведение мониторинга развития предпринимательства в целях выявления проблем и препятствий, сдерживающих развитие малого и среднего предпринимательства</w:t>
            </w:r>
          </w:p>
        </w:tc>
      </w:tr>
      <w:tr w:rsidR="00BD5CCA">
        <w:tc>
          <w:tcPr>
            <w:tcW w:w="1644" w:type="dxa"/>
            <w:vMerge/>
          </w:tcPr>
          <w:p w:rsidR="00BD5CCA" w:rsidRDefault="00BD5CCA">
            <w:pPr>
              <w:pStyle w:val="ConsPlusNormal"/>
            </w:pPr>
          </w:p>
        </w:tc>
        <w:tc>
          <w:tcPr>
            <w:tcW w:w="2494" w:type="dxa"/>
            <w:vMerge/>
          </w:tcPr>
          <w:p w:rsidR="00BD5CCA" w:rsidRDefault="00BD5CCA">
            <w:pPr>
              <w:pStyle w:val="ConsPlusNormal"/>
            </w:pPr>
          </w:p>
        </w:tc>
        <w:tc>
          <w:tcPr>
            <w:tcW w:w="2438" w:type="dxa"/>
          </w:tcPr>
          <w:p w:rsidR="00BD5CCA" w:rsidRDefault="00BD5CCA">
            <w:pPr>
              <w:pStyle w:val="ConsPlusNormal"/>
            </w:pPr>
            <w:r>
              <w:t>8. Обеспечение функционирования Портала малого и среднего предпринимательства Воронежской области (техническое сопровождение, информационное наполнение, популяризация)</w:t>
            </w:r>
          </w:p>
        </w:tc>
        <w:tc>
          <w:tcPr>
            <w:tcW w:w="680" w:type="dxa"/>
          </w:tcPr>
          <w:p w:rsidR="00BD5CCA" w:rsidRDefault="00BD5CCA">
            <w:pPr>
              <w:pStyle w:val="ConsPlusNormal"/>
              <w:jc w:val="center"/>
            </w:pPr>
            <w:r>
              <w:t>2023 - 2024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Численность занятых в сфере малого и среднего предпринимательства, включая индивидуальных предпринимателей</w:t>
            </w:r>
          </w:p>
        </w:tc>
        <w:tc>
          <w:tcPr>
            <w:tcW w:w="2551" w:type="dxa"/>
          </w:tcPr>
          <w:p w:rsidR="00BD5CCA" w:rsidRDefault="00BD5CCA">
            <w:pPr>
              <w:pStyle w:val="ConsPlusNormal"/>
            </w:pPr>
            <w:r>
              <w:t>Обеспечена информационная поддержка предпринимателей и самозанятых граждан в части предоставления информации о действующих мерах поддержки, налоговых льготах и реализации механизма получения обратной связи (техническое сопровождение, информационное наполнение, продвижение портала МСП ВО)</w:t>
            </w:r>
          </w:p>
        </w:tc>
      </w:tr>
      <w:tr w:rsidR="00BD5CCA">
        <w:tc>
          <w:tcPr>
            <w:tcW w:w="1644" w:type="dxa"/>
          </w:tcPr>
          <w:p w:rsidR="00BD5CCA" w:rsidRDefault="00BD5CCA">
            <w:pPr>
              <w:pStyle w:val="ConsPlusNormal"/>
            </w:pPr>
            <w:r>
              <w:t>Комплекс процессных мероприятий 1.5</w:t>
            </w:r>
          </w:p>
        </w:tc>
        <w:tc>
          <w:tcPr>
            <w:tcW w:w="4932" w:type="dxa"/>
            <w:gridSpan w:val="2"/>
          </w:tcPr>
          <w:p w:rsidR="00BD5CCA" w:rsidRDefault="00BD5CCA">
            <w:pPr>
              <w:pStyle w:val="ConsPlusNormal"/>
            </w:pPr>
            <w:r>
              <w:t>Акселерация субъектов малого и среднего предпринимательства и самозанятых граждан</w:t>
            </w:r>
          </w:p>
        </w:tc>
        <w:tc>
          <w:tcPr>
            <w:tcW w:w="680" w:type="dxa"/>
          </w:tcPr>
          <w:p w:rsidR="00BD5CCA" w:rsidRDefault="00BD5CCA">
            <w:pPr>
              <w:pStyle w:val="ConsPlusNormal"/>
              <w:jc w:val="center"/>
            </w:pPr>
            <w:r>
              <w:t>2025 - 2030 годы</w:t>
            </w:r>
          </w:p>
        </w:tc>
        <w:tc>
          <w:tcPr>
            <w:tcW w:w="6350" w:type="dxa"/>
            <w:gridSpan w:val="3"/>
          </w:tcPr>
          <w:p w:rsidR="00BD5CCA" w:rsidRDefault="00BD5CCA">
            <w:pPr>
              <w:pStyle w:val="ConsPlusNormal"/>
              <w:jc w:val="center"/>
            </w:pPr>
            <w:r>
              <w:t>X</w:t>
            </w:r>
          </w:p>
        </w:tc>
      </w:tr>
      <w:tr w:rsidR="00BD5CCA">
        <w:tc>
          <w:tcPr>
            <w:tcW w:w="1644" w:type="dxa"/>
            <w:vMerge w:val="restart"/>
          </w:tcPr>
          <w:p w:rsidR="00BD5CCA" w:rsidRDefault="00BD5CCA">
            <w:pPr>
              <w:pStyle w:val="ConsPlusNormal"/>
            </w:pPr>
            <w:r>
              <w:t>Задача 1.5.1</w:t>
            </w:r>
          </w:p>
        </w:tc>
        <w:tc>
          <w:tcPr>
            <w:tcW w:w="2494" w:type="dxa"/>
            <w:vMerge w:val="restart"/>
          </w:tcPr>
          <w:p w:rsidR="00BD5CCA" w:rsidRDefault="00BD5CCA">
            <w:pPr>
              <w:pStyle w:val="ConsPlusNormal"/>
            </w:pPr>
            <w:r>
              <w:t xml:space="preserve">Предоставление комплекса мер поддержки субъектам малого и среднего предпринимательства и самозанятым гражданам </w:t>
            </w:r>
            <w:r>
              <w:lastRenderedPageBreak/>
              <w:t>на всех стадиях развития бизнеса путем взаимоувязки инструментов поддержки, а также развитие инфраструктуры поддержки малого и среднего предпринимательства</w:t>
            </w:r>
          </w:p>
        </w:tc>
        <w:tc>
          <w:tcPr>
            <w:tcW w:w="2438" w:type="dxa"/>
          </w:tcPr>
          <w:p w:rsidR="00BD5CCA" w:rsidRDefault="00BD5CCA">
            <w:pPr>
              <w:pStyle w:val="ConsPlusNormal"/>
            </w:pPr>
            <w:r>
              <w:lastRenderedPageBreak/>
              <w:t xml:space="preserve">1. Предоставление субсидии на имущественный взнос для обеспечения деятельности АНО "Центр поддержки </w:t>
            </w:r>
            <w:r>
              <w:lastRenderedPageBreak/>
              <w:t>предпринимательства Воронежской области"</w:t>
            </w:r>
          </w:p>
        </w:tc>
        <w:tc>
          <w:tcPr>
            <w:tcW w:w="680" w:type="dxa"/>
          </w:tcPr>
          <w:p w:rsidR="00BD5CCA" w:rsidRDefault="00BD5CCA">
            <w:pPr>
              <w:pStyle w:val="ConsPlusNormal"/>
              <w:jc w:val="center"/>
            </w:pPr>
            <w:r>
              <w:lastRenderedPageBreak/>
              <w:t>2025 - 2030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 xml:space="preserve">1. Численность занятых в сфере малого и среднего предпринимательства, включая индивидуальных </w:t>
            </w:r>
            <w:r>
              <w:lastRenderedPageBreak/>
              <w:t>предпринимателей.</w:t>
            </w:r>
          </w:p>
          <w:p w:rsidR="00BD5CCA" w:rsidRDefault="00BD5CCA">
            <w:pPr>
              <w:pStyle w:val="ConsPlusNormal"/>
            </w:pPr>
            <w:r>
              <w:t>2.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tc>
        <w:tc>
          <w:tcPr>
            <w:tcW w:w="2551" w:type="dxa"/>
          </w:tcPr>
          <w:p w:rsidR="00BD5CCA" w:rsidRDefault="00BD5CCA">
            <w:pPr>
              <w:pStyle w:val="ConsPlusNormal"/>
            </w:pPr>
            <w:r>
              <w:lastRenderedPageBreak/>
              <w:t xml:space="preserve">Субъектам МСП, а также резидентам промышленных парков, технопарков обеспечено оказание комплексных услуг на единой </w:t>
            </w:r>
            <w:r>
              <w:lastRenderedPageBreak/>
              <w:t>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w:t>
            </w:r>
          </w:p>
        </w:tc>
      </w:tr>
      <w:tr w:rsidR="00BD5CCA">
        <w:tc>
          <w:tcPr>
            <w:tcW w:w="1644" w:type="dxa"/>
            <w:vMerge/>
          </w:tcPr>
          <w:p w:rsidR="00BD5CCA" w:rsidRDefault="00BD5CCA">
            <w:pPr>
              <w:pStyle w:val="ConsPlusNormal"/>
            </w:pPr>
          </w:p>
        </w:tc>
        <w:tc>
          <w:tcPr>
            <w:tcW w:w="2494" w:type="dxa"/>
            <w:vMerge/>
          </w:tcPr>
          <w:p w:rsidR="00BD5CCA" w:rsidRDefault="00BD5CCA">
            <w:pPr>
              <w:pStyle w:val="ConsPlusNormal"/>
            </w:pPr>
          </w:p>
        </w:tc>
        <w:tc>
          <w:tcPr>
            <w:tcW w:w="2438" w:type="dxa"/>
          </w:tcPr>
          <w:p w:rsidR="00BD5CCA" w:rsidRDefault="00BD5CCA">
            <w:pPr>
              <w:pStyle w:val="ConsPlusNormal"/>
            </w:pPr>
            <w:r>
              <w:t>2. Предоставление субсидии на имущественный взнос для обеспечения деятельности АНО "Центр координации поддержки экспортно ориентированных субъектов малого и среднего предпринимательства Воронежской области"</w:t>
            </w:r>
          </w:p>
        </w:tc>
        <w:tc>
          <w:tcPr>
            <w:tcW w:w="680" w:type="dxa"/>
          </w:tcPr>
          <w:p w:rsidR="00BD5CCA" w:rsidRDefault="00BD5CCA">
            <w:pPr>
              <w:pStyle w:val="ConsPlusNormal"/>
              <w:jc w:val="center"/>
            </w:pPr>
            <w:r>
              <w:t>2025 - 2030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1. Численность занятых в сфере малого и среднего предпринимательства, включая индивидуальных предпринимателей.</w:t>
            </w:r>
          </w:p>
          <w:p w:rsidR="00BD5CCA" w:rsidRDefault="00BD5CCA">
            <w:pPr>
              <w:pStyle w:val="ConsPlusNormal"/>
            </w:pPr>
            <w:r>
              <w:t>2.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tc>
        <w:tc>
          <w:tcPr>
            <w:tcW w:w="2551" w:type="dxa"/>
          </w:tcPr>
          <w:p w:rsidR="00BD5CCA" w:rsidRDefault="00BD5CCA">
            <w:pPr>
              <w:pStyle w:val="ConsPlusNormal"/>
            </w:pPr>
            <w:r>
              <w:t>Ежегодный объем экспорта субъектов МСП, получивших поддержку центров поддержки экспорта</w:t>
            </w:r>
          </w:p>
        </w:tc>
      </w:tr>
      <w:tr w:rsidR="00BD5CCA">
        <w:tc>
          <w:tcPr>
            <w:tcW w:w="1644" w:type="dxa"/>
            <w:vMerge w:val="restart"/>
          </w:tcPr>
          <w:p w:rsidR="00BD5CCA" w:rsidRDefault="00BD5CCA">
            <w:pPr>
              <w:pStyle w:val="ConsPlusNormal"/>
            </w:pPr>
          </w:p>
        </w:tc>
        <w:tc>
          <w:tcPr>
            <w:tcW w:w="2494" w:type="dxa"/>
            <w:vMerge w:val="restart"/>
          </w:tcPr>
          <w:p w:rsidR="00BD5CCA" w:rsidRDefault="00BD5CCA">
            <w:pPr>
              <w:pStyle w:val="ConsPlusNormal"/>
            </w:pPr>
          </w:p>
        </w:tc>
        <w:tc>
          <w:tcPr>
            <w:tcW w:w="2438" w:type="dxa"/>
          </w:tcPr>
          <w:p w:rsidR="00BD5CCA" w:rsidRDefault="00BD5CCA">
            <w:pPr>
              <w:pStyle w:val="ConsPlusNormal"/>
            </w:pPr>
            <w:r>
              <w:t xml:space="preserve">3. Оказание поддержки малым производственным предприятиям, производящим продукцию, объем </w:t>
            </w:r>
            <w:proofErr w:type="gramStart"/>
            <w:r>
              <w:t>заказов</w:t>
            </w:r>
            <w:proofErr w:type="gramEnd"/>
            <w:r>
              <w:t xml:space="preserve"> на которую превышает </w:t>
            </w:r>
            <w:r>
              <w:lastRenderedPageBreak/>
              <w:t>производственные мощности</w:t>
            </w:r>
          </w:p>
        </w:tc>
        <w:tc>
          <w:tcPr>
            <w:tcW w:w="680" w:type="dxa"/>
          </w:tcPr>
          <w:p w:rsidR="00BD5CCA" w:rsidRDefault="00BD5CCA">
            <w:pPr>
              <w:pStyle w:val="ConsPlusNormal"/>
              <w:jc w:val="center"/>
            </w:pPr>
            <w:r>
              <w:lastRenderedPageBreak/>
              <w:t>2025 - 2030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1. Численность занятых в сфере малого и среднего предпринимательства, включая индивидуальных предпринимателей.</w:t>
            </w:r>
          </w:p>
          <w:p w:rsidR="00BD5CCA" w:rsidRDefault="00BD5CCA">
            <w:pPr>
              <w:pStyle w:val="ConsPlusNormal"/>
            </w:pPr>
            <w:r>
              <w:t xml:space="preserve">2. Оборот субъектов </w:t>
            </w:r>
            <w:r>
              <w:lastRenderedPageBreak/>
              <w:t>малого и среднего предпринимательства в постоянных ценах по отношению к 2016 году.</w:t>
            </w:r>
          </w:p>
          <w:p w:rsidR="00BD5CCA" w:rsidRDefault="00BD5CCA">
            <w:pPr>
              <w:pStyle w:val="ConsPlusNormal"/>
            </w:pPr>
            <w:r>
              <w:t>3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tc>
        <w:tc>
          <w:tcPr>
            <w:tcW w:w="2551" w:type="dxa"/>
          </w:tcPr>
          <w:p w:rsidR="00BD5CCA" w:rsidRDefault="00BD5CCA">
            <w:pPr>
              <w:pStyle w:val="ConsPlusNormal"/>
            </w:pPr>
            <w:r>
              <w:lastRenderedPageBreak/>
              <w:t xml:space="preserve">Количество субъектов МСП (малых производственных предприятий), получивших финансовую поддержку в виде субсидии на компенсацию части </w:t>
            </w:r>
            <w:r>
              <w:lastRenderedPageBreak/>
              <w:t>затрат (ежегодно)</w:t>
            </w:r>
          </w:p>
        </w:tc>
      </w:tr>
      <w:tr w:rsidR="00BD5CCA">
        <w:tc>
          <w:tcPr>
            <w:tcW w:w="1644" w:type="dxa"/>
            <w:vMerge/>
          </w:tcPr>
          <w:p w:rsidR="00BD5CCA" w:rsidRDefault="00BD5CCA">
            <w:pPr>
              <w:pStyle w:val="ConsPlusNormal"/>
            </w:pPr>
          </w:p>
        </w:tc>
        <w:tc>
          <w:tcPr>
            <w:tcW w:w="2494" w:type="dxa"/>
            <w:vMerge/>
          </w:tcPr>
          <w:p w:rsidR="00BD5CCA" w:rsidRDefault="00BD5CCA">
            <w:pPr>
              <w:pStyle w:val="ConsPlusNormal"/>
            </w:pPr>
          </w:p>
        </w:tc>
        <w:tc>
          <w:tcPr>
            <w:tcW w:w="2438" w:type="dxa"/>
          </w:tcPr>
          <w:p w:rsidR="00BD5CCA" w:rsidRDefault="00BD5CCA">
            <w:pPr>
              <w:pStyle w:val="ConsPlusNormal"/>
            </w:pPr>
            <w:r>
              <w:t>4. Проведение мониторинга развития предпринимательства, выявление проблем, сдерживающих развитие малого бизнеса</w:t>
            </w:r>
          </w:p>
        </w:tc>
        <w:tc>
          <w:tcPr>
            <w:tcW w:w="680" w:type="dxa"/>
          </w:tcPr>
          <w:p w:rsidR="00BD5CCA" w:rsidRDefault="00BD5CCA">
            <w:pPr>
              <w:pStyle w:val="ConsPlusNormal"/>
              <w:jc w:val="center"/>
            </w:pPr>
            <w:r>
              <w:t>2025 - 2030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Численность занятых в сфере малого и среднего предпринимательства, включая индивидуальных предпринимателей</w:t>
            </w:r>
          </w:p>
        </w:tc>
        <w:tc>
          <w:tcPr>
            <w:tcW w:w="2551" w:type="dxa"/>
          </w:tcPr>
          <w:p w:rsidR="00BD5CCA" w:rsidRDefault="00BD5CCA">
            <w:pPr>
              <w:pStyle w:val="ConsPlusNormal"/>
            </w:pPr>
            <w:r>
              <w:t>Проведение мониторинга развития предпринимательства в целях выявления проблем и препятствий, сдерживающих развитие малого и среднего предпринимательства</w:t>
            </w:r>
          </w:p>
        </w:tc>
      </w:tr>
      <w:tr w:rsidR="00BD5CCA">
        <w:tc>
          <w:tcPr>
            <w:tcW w:w="1644" w:type="dxa"/>
            <w:vMerge/>
          </w:tcPr>
          <w:p w:rsidR="00BD5CCA" w:rsidRDefault="00BD5CCA">
            <w:pPr>
              <w:pStyle w:val="ConsPlusNormal"/>
            </w:pPr>
          </w:p>
        </w:tc>
        <w:tc>
          <w:tcPr>
            <w:tcW w:w="2494" w:type="dxa"/>
            <w:vMerge/>
          </w:tcPr>
          <w:p w:rsidR="00BD5CCA" w:rsidRDefault="00BD5CCA">
            <w:pPr>
              <w:pStyle w:val="ConsPlusNormal"/>
            </w:pPr>
          </w:p>
        </w:tc>
        <w:tc>
          <w:tcPr>
            <w:tcW w:w="2438" w:type="dxa"/>
          </w:tcPr>
          <w:p w:rsidR="00BD5CCA" w:rsidRDefault="00BD5CCA">
            <w:pPr>
              <w:pStyle w:val="ConsPlusNormal"/>
            </w:pPr>
            <w:r>
              <w:t>5. Обеспечение функционирования Портала малого и среднего предпринимательства Воронежской области (техническое сопровождение, информационное наполнение, популяризация)</w:t>
            </w:r>
          </w:p>
        </w:tc>
        <w:tc>
          <w:tcPr>
            <w:tcW w:w="680" w:type="dxa"/>
          </w:tcPr>
          <w:p w:rsidR="00BD5CCA" w:rsidRDefault="00BD5CCA">
            <w:pPr>
              <w:pStyle w:val="ConsPlusNormal"/>
              <w:jc w:val="center"/>
            </w:pPr>
            <w:r>
              <w:t>2025 - 2030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Численность занятых в сфере малого и среднего предпринимательства, включая индивидуальных предпринимателей</w:t>
            </w:r>
          </w:p>
        </w:tc>
        <w:tc>
          <w:tcPr>
            <w:tcW w:w="2551" w:type="dxa"/>
          </w:tcPr>
          <w:p w:rsidR="00BD5CCA" w:rsidRDefault="00BD5CCA">
            <w:pPr>
              <w:pStyle w:val="ConsPlusNormal"/>
            </w:pPr>
            <w:r>
              <w:t xml:space="preserve">Обеспечена информационная поддержка предпринимателей и самозанятых граждан в части предоставления информации о действующих мерах поддержки, налоговых льготах и реализации механизма получения обратной связи (техническое сопровождение, </w:t>
            </w:r>
            <w:r>
              <w:lastRenderedPageBreak/>
              <w:t>информационное наполнение, продвижение Портала малого и среднего предпринимательства Воронежской области)</w:t>
            </w:r>
          </w:p>
        </w:tc>
      </w:tr>
      <w:tr w:rsidR="00BD5CCA">
        <w:tc>
          <w:tcPr>
            <w:tcW w:w="1644" w:type="dxa"/>
          </w:tcPr>
          <w:p w:rsidR="00BD5CCA" w:rsidRDefault="00BD5CCA">
            <w:pPr>
              <w:pStyle w:val="ConsPlusNormal"/>
            </w:pPr>
            <w:r>
              <w:lastRenderedPageBreak/>
              <w:t>Региональный проект 1.6</w:t>
            </w:r>
          </w:p>
        </w:tc>
        <w:tc>
          <w:tcPr>
            <w:tcW w:w="4932" w:type="dxa"/>
            <w:gridSpan w:val="2"/>
          </w:tcPr>
          <w:p w:rsidR="00BD5CCA" w:rsidRDefault="00BD5CCA">
            <w:pPr>
              <w:pStyle w:val="ConsPlusNormal"/>
            </w:pPr>
            <w:r>
              <w:t>Системные меры развития экспорта Воронежской области</w:t>
            </w:r>
          </w:p>
        </w:tc>
        <w:tc>
          <w:tcPr>
            <w:tcW w:w="680" w:type="dxa"/>
          </w:tcPr>
          <w:p w:rsidR="00BD5CCA" w:rsidRDefault="00BD5CCA">
            <w:pPr>
              <w:pStyle w:val="ConsPlusNormal"/>
              <w:jc w:val="center"/>
            </w:pPr>
            <w:r>
              <w:t>2023 - 2024 годы</w:t>
            </w:r>
          </w:p>
        </w:tc>
        <w:tc>
          <w:tcPr>
            <w:tcW w:w="6350" w:type="dxa"/>
            <w:gridSpan w:val="3"/>
          </w:tcPr>
          <w:p w:rsidR="00BD5CCA" w:rsidRDefault="00BD5CCA">
            <w:pPr>
              <w:pStyle w:val="ConsPlusNormal"/>
              <w:jc w:val="center"/>
            </w:pPr>
            <w:r>
              <w:t>X</w:t>
            </w:r>
          </w:p>
        </w:tc>
      </w:tr>
      <w:tr w:rsidR="00BD5CCA">
        <w:tc>
          <w:tcPr>
            <w:tcW w:w="1644" w:type="dxa"/>
          </w:tcPr>
          <w:p w:rsidR="00BD5CCA" w:rsidRDefault="00BD5CCA">
            <w:pPr>
              <w:pStyle w:val="ConsPlusNormal"/>
            </w:pPr>
            <w:r>
              <w:t>Задача 1.6.1</w:t>
            </w:r>
          </w:p>
        </w:tc>
        <w:tc>
          <w:tcPr>
            <w:tcW w:w="2494" w:type="dxa"/>
          </w:tcPr>
          <w:p w:rsidR="00BD5CCA" w:rsidRDefault="00BD5CCA">
            <w:pPr>
              <w:pStyle w:val="ConsPlusNormal"/>
            </w:pPr>
            <w:r>
              <w:t>Реализуется комплекс институциональных мероприятий по популяризации и содействию развитию экспорта</w:t>
            </w:r>
          </w:p>
        </w:tc>
        <w:tc>
          <w:tcPr>
            <w:tcW w:w="2438" w:type="dxa"/>
          </w:tcPr>
          <w:p w:rsidR="00BD5CCA" w:rsidRDefault="00BD5CCA">
            <w:pPr>
              <w:pStyle w:val="ConsPlusNormal"/>
            </w:pPr>
            <w:r>
              <w:t>Реализация комплекса мер, способствующих активизации экспортной деятельности субъектов малого и среднего предпринимательства Воронежской области</w:t>
            </w:r>
          </w:p>
        </w:tc>
        <w:tc>
          <w:tcPr>
            <w:tcW w:w="680" w:type="dxa"/>
          </w:tcPr>
          <w:p w:rsidR="00BD5CCA" w:rsidRDefault="00BD5CCA">
            <w:pPr>
              <w:pStyle w:val="ConsPlusNormal"/>
              <w:jc w:val="center"/>
            </w:pPr>
            <w:r>
              <w:t>2023 - 2024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Оборот субъектов малого и среднего предпринимательства в постоянных ценах по отношению к 2016 году</w:t>
            </w:r>
          </w:p>
        </w:tc>
        <w:tc>
          <w:tcPr>
            <w:tcW w:w="2551" w:type="dxa"/>
          </w:tcPr>
          <w:p w:rsidR="00BD5CCA" w:rsidRDefault="00BD5CCA">
            <w:pPr>
              <w:pStyle w:val="ConsPlusNormal"/>
            </w:pPr>
            <w:r>
              <w:t>Стандарт по обеспечению благоприятных условий для развития экспортной деятельности (Региональный экспортный стандарт 2.0) внедрен в Воронежской области</w:t>
            </w:r>
          </w:p>
        </w:tc>
      </w:tr>
      <w:tr w:rsidR="00BD5CCA">
        <w:tc>
          <w:tcPr>
            <w:tcW w:w="13606" w:type="dxa"/>
            <w:gridSpan w:val="7"/>
          </w:tcPr>
          <w:p w:rsidR="00BD5CCA" w:rsidRDefault="00BD5CCA">
            <w:pPr>
              <w:pStyle w:val="ConsPlusNormal"/>
              <w:outlineLvl w:val="4"/>
            </w:pPr>
            <w:r>
              <w:t>ПОДПРОГРАММА 2 "Развитие торговли"</w:t>
            </w:r>
          </w:p>
        </w:tc>
      </w:tr>
      <w:tr w:rsidR="00BD5CCA">
        <w:tc>
          <w:tcPr>
            <w:tcW w:w="1644" w:type="dxa"/>
          </w:tcPr>
          <w:p w:rsidR="00BD5CCA" w:rsidRDefault="00BD5CCA">
            <w:pPr>
              <w:pStyle w:val="ConsPlusNormal"/>
            </w:pPr>
            <w:r>
              <w:t>Комплекс процессных мероприятий 2.1</w:t>
            </w:r>
          </w:p>
        </w:tc>
        <w:tc>
          <w:tcPr>
            <w:tcW w:w="4932" w:type="dxa"/>
            <w:gridSpan w:val="2"/>
          </w:tcPr>
          <w:p w:rsidR="00BD5CCA" w:rsidRDefault="00BD5CCA">
            <w:pPr>
              <w:pStyle w:val="ConsPlusNormal"/>
            </w:pPr>
            <w:r>
              <w:t>Развитие многоформатной торговли</w:t>
            </w:r>
          </w:p>
        </w:tc>
        <w:tc>
          <w:tcPr>
            <w:tcW w:w="680" w:type="dxa"/>
          </w:tcPr>
          <w:p w:rsidR="00BD5CCA" w:rsidRDefault="00BD5CCA">
            <w:pPr>
              <w:pStyle w:val="ConsPlusNormal"/>
              <w:jc w:val="center"/>
            </w:pPr>
            <w:r>
              <w:t>2023 - 2030 годы</w:t>
            </w:r>
          </w:p>
        </w:tc>
        <w:tc>
          <w:tcPr>
            <w:tcW w:w="6350" w:type="dxa"/>
            <w:gridSpan w:val="3"/>
          </w:tcPr>
          <w:p w:rsidR="00BD5CCA" w:rsidRDefault="00BD5CCA">
            <w:pPr>
              <w:pStyle w:val="ConsPlusNormal"/>
              <w:jc w:val="center"/>
            </w:pPr>
            <w:r>
              <w:t>X</w:t>
            </w:r>
          </w:p>
        </w:tc>
      </w:tr>
      <w:tr w:rsidR="00BD5CCA">
        <w:tc>
          <w:tcPr>
            <w:tcW w:w="1644" w:type="dxa"/>
          </w:tcPr>
          <w:p w:rsidR="00BD5CCA" w:rsidRDefault="00BD5CCA">
            <w:pPr>
              <w:pStyle w:val="ConsPlusNormal"/>
            </w:pPr>
            <w:r>
              <w:t>Задача 2.1.1</w:t>
            </w:r>
          </w:p>
        </w:tc>
        <w:tc>
          <w:tcPr>
            <w:tcW w:w="2494" w:type="dxa"/>
          </w:tcPr>
          <w:p w:rsidR="00BD5CCA" w:rsidRDefault="00BD5CCA">
            <w:pPr>
              <w:pStyle w:val="ConsPlusNormal"/>
            </w:pPr>
            <w:r>
              <w:t>Обеспечение торгового обслуживания сельского населения, проживающего в отдаленных и малонаселенных пунктах</w:t>
            </w:r>
          </w:p>
        </w:tc>
        <w:tc>
          <w:tcPr>
            <w:tcW w:w="2438" w:type="dxa"/>
          </w:tcPr>
          <w:p w:rsidR="00BD5CCA" w:rsidRDefault="00BD5CCA">
            <w:pPr>
              <w:pStyle w:val="ConsPlusNormal"/>
            </w:pPr>
            <w:r>
              <w:t xml:space="preserve">Предоставление субсидий из областного бюджета бюджетам муниципальных образований Воронежской области на софинансирование мероприятий по приобретению муниципальными образованиями </w:t>
            </w:r>
            <w:r>
              <w:lastRenderedPageBreak/>
              <w:t>Воронежской области специализированного автотранспорта для торгового обслуживания сельского населения, проживающего в отдаленных и малонаселенных пунктах</w:t>
            </w:r>
          </w:p>
        </w:tc>
        <w:tc>
          <w:tcPr>
            <w:tcW w:w="680" w:type="dxa"/>
          </w:tcPr>
          <w:p w:rsidR="00BD5CCA" w:rsidRDefault="00BD5CCA">
            <w:pPr>
              <w:pStyle w:val="ConsPlusNormal"/>
              <w:jc w:val="center"/>
            </w:pPr>
            <w:r>
              <w:lastRenderedPageBreak/>
              <w:t>2023 - 2030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Доля сельского населения, обеспеченного услугами торговли</w:t>
            </w:r>
          </w:p>
        </w:tc>
        <w:tc>
          <w:tcPr>
            <w:tcW w:w="2551" w:type="dxa"/>
          </w:tcPr>
          <w:p w:rsidR="00BD5CCA" w:rsidRDefault="00BD5CCA">
            <w:pPr>
              <w:pStyle w:val="ConsPlusNormal"/>
            </w:pPr>
            <w:r>
              <w:t xml:space="preserve">Реализованы мероприятия по повышению качества жизни населения, проживающего в отдаленных и малонаселенных пунктах Воронежской области за счет гарантированного обеспечения товарами и услугами повседневного </w:t>
            </w:r>
            <w:r>
              <w:lastRenderedPageBreak/>
              <w:t>спроса</w:t>
            </w:r>
          </w:p>
        </w:tc>
      </w:tr>
      <w:tr w:rsidR="00BD5CCA">
        <w:tc>
          <w:tcPr>
            <w:tcW w:w="1644" w:type="dxa"/>
          </w:tcPr>
          <w:p w:rsidR="00BD5CCA" w:rsidRDefault="00BD5CCA">
            <w:pPr>
              <w:pStyle w:val="ConsPlusNormal"/>
            </w:pPr>
            <w:r>
              <w:lastRenderedPageBreak/>
              <w:t>Задача 2.1.2</w:t>
            </w:r>
          </w:p>
        </w:tc>
        <w:tc>
          <w:tcPr>
            <w:tcW w:w="2494" w:type="dxa"/>
          </w:tcPr>
          <w:p w:rsidR="00BD5CCA" w:rsidRDefault="00BD5CCA">
            <w:pPr>
              <w:pStyle w:val="ConsPlusNormal"/>
            </w:pPr>
            <w:r>
              <w:t>Формирование благоприятных условий для расширения каналов сбыта продукции местных товаропроизводителей</w:t>
            </w:r>
          </w:p>
        </w:tc>
        <w:tc>
          <w:tcPr>
            <w:tcW w:w="2438" w:type="dxa"/>
          </w:tcPr>
          <w:p w:rsidR="00BD5CCA" w:rsidRDefault="00BD5CCA">
            <w:pPr>
              <w:pStyle w:val="ConsPlusNormal"/>
            </w:pPr>
            <w:r>
              <w:t>Организация и проведение торгово-закупочных сессий, выставочно-конгрессных, ярмарочных мероприятий, торговых форумов, фестивалей</w:t>
            </w:r>
          </w:p>
        </w:tc>
        <w:tc>
          <w:tcPr>
            <w:tcW w:w="680" w:type="dxa"/>
          </w:tcPr>
          <w:p w:rsidR="00BD5CCA" w:rsidRDefault="00BD5CCA">
            <w:pPr>
              <w:pStyle w:val="ConsPlusNormal"/>
              <w:jc w:val="center"/>
            </w:pPr>
            <w:r>
              <w:t>2023 - 2030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 xml:space="preserve">Оборот </w:t>
            </w:r>
            <w:proofErr w:type="gramStart"/>
            <w:r>
              <w:t>розничной</w:t>
            </w:r>
            <w:proofErr w:type="gramEnd"/>
            <w:r>
              <w:t xml:space="preserve"> торговли</w:t>
            </w:r>
          </w:p>
        </w:tc>
        <w:tc>
          <w:tcPr>
            <w:tcW w:w="2551" w:type="dxa"/>
          </w:tcPr>
          <w:p w:rsidR="00BD5CCA" w:rsidRDefault="00BD5CCA">
            <w:pPr>
              <w:pStyle w:val="ConsPlusNormal"/>
            </w:pPr>
            <w:r>
              <w:t>Увеличено число местных товаропроизводителей, которым оказана адресная помощь в продвижении товаров на потребительский рынок региона</w:t>
            </w:r>
          </w:p>
        </w:tc>
      </w:tr>
      <w:tr w:rsidR="00BD5CCA">
        <w:tc>
          <w:tcPr>
            <w:tcW w:w="1644" w:type="dxa"/>
          </w:tcPr>
          <w:p w:rsidR="00BD5CCA" w:rsidRDefault="00BD5CCA">
            <w:pPr>
              <w:pStyle w:val="ConsPlusNormal"/>
            </w:pPr>
            <w:r>
              <w:t>Комплекс процессных мероприятий 2.2</w:t>
            </w:r>
          </w:p>
        </w:tc>
        <w:tc>
          <w:tcPr>
            <w:tcW w:w="4932" w:type="dxa"/>
            <w:gridSpan w:val="2"/>
          </w:tcPr>
          <w:p w:rsidR="00BD5CCA" w:rsidRDefault="00BD5CCA">
            <w:pPr>
              <w:pStyle w:val="ConsPlusNormal"/>
            </w:pPr>
            <w:r>
              <w:t>Защита прав потребителей</w:t>
            </w:r>
          </w:p>
        </w:tc>
        <w:tc>
          <w:tcPr>
            <w:tcW w:w="680" w:type="dxa"/>
          </w:tcPr>
          <w:p w:rsidR="00BD5CCA" w:rsidRDefault="00BD5CCA">
            <w:pPr>
              <w:pStyle w:val="ConsPlusNormal"/>
              <w:jc w:val="center"/>
            </w:pPr>
            <w:r>
              <w:t>2023 - 2030 годы</w:t>
            </w:r>
          </w:p>
        </w:tc>
        <w:tc>
          <w:tcPr>
            <w:tcW w:w="6350" w:type="dxa"/>
            <w:gridSpan w:val="3"/>
          </w:tcPr>
          <w:p w:rsidR="00BD5CCA" w:rsidRDefault="00BD5CCA">
            <w:pPr>
              <w:pStyle w:val="ConsPlusNormal"/>
              <w:jc w:val="center"/>
            </w:pPr>
            <w:r>
              <w:t>X</w:t>
            </w:r>
          </w:p>
        </w:tc>
      </w:tr>
      <w:tr w:rsidR="00BD5CCA">
        <w:tc>
          <w:tcPr>
            <w:tcW w:w="1644" w:type="dxa"/>
            <w:vMerge w:val="restart"/>
          </w:tcPr>
          <w:p w:rsidR="00BD5CCA" w:rsidRDefault="00BD5CCA">
            <w:pPr>
              <w:pStyle w:val="ConsPlusNormal"/>
            </w:pPr>
            <w:r>
              <w:t>Задача 2.2.1</w:t>
            </w:r>
          </w:p>
        </w:tc>
        <w:tc>
          <w:tcPr>
            <w:tcW w:w="2494" w:type="dxa"/>
            <w:vMerge w:val="restart"/>
          </w:tcPr>
          <w:p w:rsidR="00BD5CCA" w:rsidRDefault="00BD5CCA">
            <w:pPr>
              <w:pStyle w:val="ConsPlusNormal"/>
            </w:pPr>
            <w:r>
              <w:t>Информирование населения области о механизмах защиты прав потребителей</w:t>
            </w:r>
          </w:p>
        </w:tc>
        <w:tc>
          <w:tcPr>
            <w:tcW w:w="2438" w:type="dxa"/>
          </w:tcPr>
          <w:p w:rsidR="00BD5CCA" w:rsidRDefault="00BD5CCA">
            <w:pPr>
              <w:pStyle w:val="ConsPlusNormal"/>
            </w:pPr>
            <w:r>
              <w:t>1. Разработка и издание для потребителей информационно-справочных, печатных материалов по вопросам защиты прав потребителей в сфере торговли на территории Воронежской области</w:t>
            </w:r>
          </w:p>
        </w:tc>
        <w:tc>
          <w:tcPr>
            <w:tcW w:w="680" w:type="dxa"/>
          </w:tcPr>
          <w:p w:rsidR="00BD5CCA" w:rsidRDefault="00BD5CCA">
            <w:pPr>
              <w:pStyle w:val="ConsPlusNormal"/>
              <w:jc w:val="center"/>
            </w:pPr>
            <w:r>
              <w:t>2023 - 2030 годы</w:t>
            </w:r>
          </w:p>
        </w:tc>
        <w:tc>
          <w:tcPr>
            <w:tcW w:w="1531" w:type="dxa"/>
          </w:tcPr>
          <w:p w:rsidR="00BD5CCA" w:rsidRDefault="00BD5CCA">
            <w:pPr>
              <w:pStyle w:val="ConsPlusNormal"/>
            </w:pPr>
            <w:r>
              <w:t>Департамент предпринимательства и торговли Воронежской области</w:t>
            </w:r>
          </w:p>
        </w:tc>
        <w:tc>
          <w:tcPr>
            <w:tcW w:w="2268" w:type="dxa"/>
          </w:tcPr>
          <w:p w:rsidR="00BD5CCA" w:rsidRDefault="00BD5CCA">
            <w:pPr>
              <w:pStyle w:val="ConsPlusNormal"/>
            </w:pPr>
            <w:r>
              <w:t xml:space="preserve">Оборот </w:t>
            </w:r>
            <w:proofErr w:type="gramStart"/>
            <w:r>
              <w:t>розничной</w:t>
            </w:r>
            <w:proofErr w:type="gramEnd"/>
            <w:r>
              <w:t xml:space="preserve"> торговли</w:t>
            </w:r>
          </w:p>
        </w:tc>
        <w:tc>
          <w:tcPr>
            <w:tcW w:w="2551" w:type="dxa"/>
          </w:tcPr>
          <w:p w:rsidR="00BD5CCA" w:rsidRDefault="00BD5CCA">
            <w:pPr>
              <w:pStyle w:val="ConsPlusNormal"/>
            </w:pPr>
            <w:r>
              <w:t>Проведены мероприятия по повышению уровня правовой грамотности и информированности населения в сфере защиты прав потребителей</w:t>
            </w:r>
          </w:p>
        </w:tc>
      </w:tr>
      <w:tr w:rsidR="00BD5CCA">
        <w:tc>
          <w:tcPr>
            <w:tcW w:w="1644" w:type="dxa"/>
            <w:vMerge/>
          </w:tcPr>
          <w:p w:rsidR="00BD5CCA" w:rsidRDefault="00BD5CCA">
            <w:pPr>
              <w:pStyle w:val="ConsPlusNormal"/>
            </w:pPr>
          </w:p>
        </w:tc>
        <w:tc>
          <w:tcPr>
            <w:tcW w:w="2494" w:type="dxa"/>
            <w:vMerge/>
          </w:tcPr>
          <w:p w:rsidR="00BD5CCA" w:rsidRDefault="00BD5CCA">
            <w:pPr>
              <w:pStyle w:val="ConsPlusNormal"/>
            </w:pPr>
          </w:p>
        </w:tc>
        <w:tc>
          <w:tcPr>
            <w:tcW w:w="2438" w:type="dxa"/>
          </w:tcPr>
          <w:p w:rsidR="00BD5CCA" w:rsidRDefault="00BD5CCA">
            <w:pPr>
              <w:pStyle w:val="ConsPlusNormal"/>
            </w:pPr>
            <w:r>
              <w:t xml:space="preserve">2. Организация и проведение конференций, круглых столов, конкурсов профессионального </w:t>
            </w:r>
            <w:r>
              <w:lastRenderedPageBreak/>
              <w:t>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w:t>
            </w:r>
          </w:p>
        </w:tc>
        <w:tc>
          <w:tcPr>
            <w:tcW w:w="680" w:type="dxa"/>
          </w:tcPr>
          <w:p w:rsidR="00BD5CCA" w:rsidRDefault="00BD5CCA">
            <w:pPr>
              <w:pStyle w:val="ConsPlusNormal"/>
              <w:jc w:val="center"/>
            </w:pPr>
            <w:r>
              <w:lastRenderedPageBreak/>
              <w:t>2023 - 2030 годы</w:t>
            </w:r>
          </w:p>
        </w:tc>
        <w:tc>
          <w:tcPr>
            <w:tcW w:w="1531" w:type="dxa"/>
          </w:tcPr>
          <w:p w:rsidR="00BD5CCA" w:rsidRDefault="00BD5CCA">
            <w:pPr>
              <w:pStyle w:val="ConsPlusNormal"/>
            </w:pPr>
            <w:r>
              <w:t xml:space="preserve">Департамент предпринимательства и торговли Воронежской </w:t>
            </w:r>
            <w:r>
              <w:lastRenderedPageBreak/>
              <w:t>области</w:t>
            </w:r>
          </w:p>
        </w:tc>
        <w:tc>
          <w:tcPr>
            <w:tcW w:w="2268" w:type="dxa"/>
          </w:tcPr>
          <w:p w:rsidR="00BD5CCA" w:rsidRDefault="00BD5CCA">
            <w:pPr>
              <w:pStyle w:val="ConsPlusNormal"/>
            </w:pPr>
            <w:r>
              <w:lastRenderedPageBreak/>
              <w:t xml:space="preserve">Оборот </w:t>
            </w:r>
            <w:proofErr w:type="gramStart"/>
            <w:r>
              <w:t>розничной</w:t>
            </w:r>
            <w:proofErr w:type="gramEnd"/>
            <w:r>
              <w:t xml:space="preserve"> торговли</w:t>
            </w:r>
          </w:p>
        </w:tc>
        <w:tc>
          <w:tcPr>
            <w:tcW w:w="2551" w:type="dxa"/>
          </w:tcPr>
          <w:p w:rsidR="00BD5CCA" w:rsidRDefault="00BD5CCA">
            <w:pPr>
              <w:pStyle w:val="ConsPlusNormal"/>
            </w:pPr>
            <w:r>
              <w:t xml:space="preserve">Проведен комплекс мероприятий по формированию дополнительных знаний, умений и навыков в </w:t>
            </w:r>
            <w:r>
              <w:lastRenderedPageBreak/>
              <w:t>вопросах защиты прав потребителей, обмену положительным опытом</w:t>
            </w:r>
          </w:p>
        </w:tc>
      </w:tr>
      <w:tr w:rsidR="00BD5CCA">
        <w:tc>
          <w:tcPr>
            <w:tcW w:w="13606" w:type="dxa"/>
            <w:gridSpan w:val="7"/>
          </w:tcPr>
          <w:p w:rsidR="00BD5CCA" w:rsidRDefault="00BD5CCA">
            <w:pPr>
              <w:pStyle w:val="ConsPlusNormal"/>
              <w:outlineLvl w:val="4"/>
            </w:pPr>
            <w:r>
              <w:lastRenderedPageBreak/>
              <w:t>ПОДПРОГРАММА 3 "Обеспечение реализации государственной программы"</w:t>
            </w:r>
          </w:p>
        </w:tc>
      </w:tr>
      <w:tr w:rsidR="00BD5CCA">
        <w:tc>
          <w:tcPr>
            <w:tcW w:w="1644" w:type="dxa"/>
          </w:tcPr>
          <w:p w:rsidR="00BD5CCA" w:rsidRDefault="00BD5CCA">
            <w:pPr>
              <w:pStyle w:val="ConsPlusNormal"/>
            </w:pPr>
            <w:r>
              <w:t>Комплекс процессных мероприятий 3.1</w:t>
            </w:r>
          </w:p>
        </w:tc>
        <w:tc>
          <w:tcPr>
            <w:tcW w:w="4932" w:type="dxa"/>
            <w:gridSpan w:val="2"/>
          </w:tcPr>
          <w:p w:rsidR="00BD5CCA" w:rsidRDefault="00BD5CCA">
            <w:pPr>
              <w:pStyle w:val="ConsPlusNormal"/>
            </w:pPr>
            <w: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680" w:type="dxa"/>
          </w:tcPr>
          <w:p w:rsidR="00BD5CCA" w:rsidRDefault="00BD5CCA">
            <w:pPr>
              <w:pStyle w:val="ConsPlusNormal"/>
              <w:jc w:val="center"/>
            </w:pPr>
            <w:r>
              <w:t>2023 - 2030 годы</w:t>
            </w:r>
          </w:p>
        </w:tc>
        <w:tc>
          <w:tcPr>
            <w:tcW w:w="6350" w:type="dxa"/>
            <w:gridSpan w:val="3"/>
          </w:tcPr>
          <w:p w:rsidR="00BD5CCA" w:rsidRDefault="00BD5CCA">
            <w:pPr>
              <w:pStyle w:val="ConsPlusNormal"/>
            </w:pPr>
            <w:r>
              <w:t>Департамент предпринимательства и торговли Воронежской области</w:t>
            </w:r>
          </w:p>
        </w:tc>
      </w:tr>
    </w:tbl>
    <w:p w:rsidR="00BD5CCA" w:rsidRDefault="00BD5CCA">
      <w:pPr>
        <w:pStyle w:val="ConsPlusNormal"/>
        <w:sectPr w:rsidR="00BD5CCA">
          <w:pgSz w:w="16838" w:h="11905" w:orient="landscape"/>
          <w:pgMar w:top="1701" w:right="1134" w:bottom="850" w:left="1134" w:header="0" w:footer="0" w:gutter="0"/>
          <w:cols w:space="720"/>
          <w:titlePg/>
        </w:sectPr>
      </w:pPr>
    </w:p>
    <w:p w:rsidR="00BD5CCA" w:rsidRDefault="00BD5CCA">
      <w:pPr>
        <w:pStyle w:val="ConsPlusNormal"/>
        <w:jc w:val="both"/>
      </w:pPr>
    </w:p>
    <w:p w:rsidR="00BD5CCA" w:rsidRDefault="00BD5CCA">
      <w:pPr>
        <w:pStyle w:val="ConsPlusNormal"/>
        <w:jc w:val="right"/>
        <w:outlineLvl w:val="2"/>
      </w:pPr>
      <w:r>
        <w:t>Таблица 2</w:t>
      </w:r>
    </w:p>
    <w:p w:rsidR="00BD5CCA" w:rsidRDefault="00BD5CCA">
      <w:pPr>
        <w:pStyle w:val="ConsPlusNormal"/>
        <w:jc w:val="both"/>
      </w:pPr>
    </w:p>
    <w:p w:rsidR="00BD5CCA" w:rsidRDefault="00BD5CCA">
      <w:pPr>
        <w:pStyle w:val="ConsPlusTitle"/>
        <w:jc w:val="center"/>
      </w:pPr>
      <w:bookmarkStart w:id="2" w:name="P630"/>
      <w:bookmarkEnd w:id="2"/>
      <w:r>
        <w:t>Сведения</w:t>
      </w:r>
    </w:p>
    <w:p w:rsidR="00BD5CCA" w:rsidRDefault="00BD5CCA">
      <w:pPr>
        <w:pStyle w:val="ConsPlusTitle"/>
        <w:jc w:val="center"/>
      </w:pPr>
      <w:r>
        <w:t>о показателях государственной программы Воронежской области</w:t>
      </w:r>
    </w:p>
    <w:p w:rsidR="00BD5CCA" w:rsidRDefault="00BD5CCA">
      <w:pPr>
        <w:pStyle w:val="ConsPlusTitle"/>
        <w:jc w:val="center"/>
      </w:pPr>
      <w:r>
        <w:t xml:space="preserve">"Развитие предпринимательства и торговли" и их </w:t>
      </w:r>
      <w:proofErr w:type="gramStart"/>
      <w:r>
        <w:t>значениях</w:t>
      </w:r>
      <w:proofErr w:type="gramEnd"/>
    </w:p>
    <w:p w:rsidR="00BD5CCA" w:rsidRDefault="00BD5C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18"/>
        <w:gridCol w:w="1247"/>
        <w:gridCol w:w="1134"/>
        <w:gridCol w:w="1077"/>
        <w:gridCol w:w="1077"/>
        <w:gridCol w:w="1077"/>
        <w:gridCol w:w="1077"/>
        <w:gridCol w:w="964"/>
        <w:gridCol w:w="1304"/>
        <w:gridCol w:w="737"/>
        <w:gridCol w:w="1871"/>
        <w:gridCol w:w="1020"/>
      </w:tblGrid>
      <w:tr w:rsidR="00BD5CCA">
        <w:tc>
          <w:tcPr>
            <w:tcW w:w="454" w:type="dxa"/>
            <w:vMerge w:val="restart"/>
          </w:tcPr>
          <w:p w:rsidR="00BD5CCA" w:rsidRDefault="00BD5CCA">
            <w:pPr>
              <w:pStyle w:val="ConsPlusNormal"/>
              <w:jc w:val="center"/>
            </w:pPr>
            <w:r>
              <w:t xml:space="preserve">N </w:t>
            </w:r>
            <w:proofErr w:type="gramStart"/>
            <w:r>
              <w:t>п</w:t>
            </w:r>
            <w:proofErr w:type="gramEnd"/>
            <w:r>
              <w:t>/п</w:t>
            </w:r>
          </w:p>
        </w:tc>
        <w:tc>
          <w:tcPr>
            <w:tcW w:w="3118" w:type="dxa"/>
            <w:vMerge w:val="restart"/>
          </w:tcPr>
          <w:p w:rsidR="00BD5CCA" w:rsidRDefault="00BD5CCA">
            <w:pPr>
              <w:pStyle w:val="ConsPlusNormal"/>
              <w:jc w:val="center"/>
            </w:pPr>
            <w:r>
              <w:t>Наименование национальной цели, показателя национальной цели, государственной программы, подпрограммы, структурного элемента государственной программы, показателя</w:t>
            </w:r>
          </w:p>
        </w:tc>
        <w:tc>
          <w:tcPr>
            <w:tcW w:w="1247" w:type="dxa"/>
            <w:vMerge w:val="restart"/>
          </w:tcPr>
          <w:p w:rsidR="00BD5CCA" w:rsidRDefault="00BD5CCA">
            <w:pPr>
              <w:pStyle w:val="ConsPlusNormal"/>
              <w:jc w:val="center"/>
            </w:pPr>
            <w:r>
              <w:t>Единицы измерения</w:t>
            </w:r>
          </w:p>
        </w:tc>
        <w:tc>
          <w:tcPr>
            <w:tcW w:w="5442" w:type="dxa"/>
            <w:gridSpan w:val="5"/>
          </w:tcPr>
          <w:p w:rsidR="00BD5CCA" w:rsidRDefault="00BD5CCA">
            <w:pPr>
              <w:pStyle w:val="ConsPlusNormal"/>
              <w:jc w:val="center"/>
            </w:pPr>
            <w:r>
              <w:t>Значения показателя по годам реализации государственной программы</w:t>
            </w:r>
          </w:p>
        </w:tc>
        <w:tc>
          <w:tcPr>
            <w:tcW w:w="964" w:type="dxa"/>
            <w:vMerge w:val="restart"/>
          </w:tcPr>
          <w:p w:rsidR="00BD5CCA" w:rsidRDefault="00BD5CCA">
            <w:pPr>
              <w:pStyle w:val="ConsPlusNormal"/>
              <w:jc w:val="center"/>
            </w:pPr>
            <w:r>
              <w:t xml:space="preserve">Пункт Федерального </w:t>
            </w:r>
            <w:hyperlink r:id="rId44">
              <w:r>
                <w:rPr>
                  <w:color w:val="0000FF"/>
                </w:rPr>
                <w:t>плана</w:t>
              </w:r>
            </w:hyperlink>
            <w:r>
              <w:t xml:space="preserve"> статистических работ</w:t>
            </w:r>
          </w:p>
        </w:tc>
        <w:tc>
          <w:tcPr>
            <w:tcW w:w="3912" w:type="dxa"/>
            <w:gridSpan w:val="3"/>
          </w:tcPr>
          <w:p w:rsidR="00BD5CCA" w:rsidRDefault="00BD5CCA">
            <w:pPr>
              <w:pStyle w:val="ConsPlusNormal"/>
              <w:jc w:val="center"/>
            </w:pPr>
            <w:r>
              <w:t>Показатель предусмотрен</w:t>
            </w:r>
          </w:p>
        </w:tc>
        <w:tc>
          <w:tcPr>
            <w:tcW w:w="1020" w:type="dxa"/>
            <w:vMerge w:val="restart"/>
          </w:tcPr>
          <w:p w:rsidR="00BD5CCA" w:rsidRDefault="00BD5CCA">
            <w:pPr>
              <w:pStyle w:val="ConsPlusNormal"/>
              <w:jc w:val="center"/>
            </w:pPr>
            <w:r>
              <w:t>Связь с показателями национальной цели</w:t>
            </w:r>
          </w:p>
        </w:tc>
      </w:tr>
      <w:tr w:rsidR="00BD5CCA">
        <w:tc>
          <w:tcPr>
            <w:tcW w:w="454" w:type="dxa"/>
            <w:vMerge/>
          </w:tcPr>
          <w:p w:rsidR="00BD5CCA" w:rsidRDefault="00BD5CCA">
            <w:pPr>
              <w:pStyle w:val="ConsPlusNormal"/>
            </w:pPr>
          </w:p>
        </w:tc>
        <w:tc>
          <w:tcPr>
            <w:tcW w:w="3118" w:type="dxa"/>
            <w:vMerge/>
          </w:tcPr>
          <w:p w:rsidR="00BD5CCA" w:rsidRDefault="00BD5CCA">
            <w:pPr>
              <w:pStyle w:val="ConsPlusNormal"/>
            </w:pPr>
          </w:p>
        </w:tc>
        <w:tc>
          <w:tcPr>
            <w:tcW w:w="1247" w:type="dxa"/>
            <w:vMerge/>
          </w:tcPr>
          <w:p w:rsidR="00BD5CCA" w:rsidRDefault="00BD5CCA">
            <w:pPr>
              <w:pStyle w:val="ConsPlusNormal"/>
            </w:pPr>
          </w:p>
        </w:tc>
        <w:tc>
          <w:tcPr>
            <w:tcW w:w="1134" w:type="dxa"/>
          </w:tcPr>
          <w:p w:rsidR="00BD5CCA" w:rsidRDefault="00BD5CCA">
            <w:pPr>
              <w:pStyle w:val="ConsPlusNormal"/>
              <w:jc w:val="center"/>
            </w:pPr>
            <w:r>
              <w:t>2022 год</w:t>
            </w:r>
          </w:p>
        </w:tc>
        <w:tc>
          <w:tcPr>
            <w:tcW w:w="1077" w:type="dxa"/>
          </w:tcPr>
          <w:p w:rsidR="00BD5CCA" w:rsidRDefault="00BD5CCA">
            <w:pPr>
              <w:pStyle w:val="ConsPlusNormal"/>
              <w:jc w:val="center"/>
            </w:pPr>
            <w:r>
              <w:t>2023 год</w:t>
            </w:r>
          </w:p>
        </w:tc>
        <w:tc>
          <w:tcPr>
            <w:tcW w:w="1077" w:type="dxa"/>
          </w:tcPr>
          <w:p w:rsidR="00BD5CCA" w:rsidRDefault="00BD5CCA">
            <w:pPr>
              <w:pStyle w:val="ConsPlusNormal"/>
              <w:jc w:val="center"/>
            </w:pPr>
            <w:r>
              <w:t>2024 год</w:t>
            </w:r>
          </w:p>
        </w:tc>
        <w:tc>
          <w:tcPr>
            <w:tcW w:w="1077" w:type="dxa"/>
          </w:tcPr>
          <w:p w:rsidR="00BD5CCA" w:rsidRDefault="00BD5CCA">
            <w:pPr>
              <w:pStyle w:val="ConsPlusNormal"/>
              <w:jc w:val="center"/>
            </w:pPr>
            <w:r>
              <w:t>2025 год</w:t>
            </w:r>
          </w:p>
        </w:tc>
        <w:tc>
          <w:tcPr>
            <w:tcW w:w="1077" w:type="dxa"/>
          </w:tcPr>
          <w:p w:rsidR="00BD5CCA" w:rsidRDefault="00BD5CCA">
            <w:pPr>
              <w:pStyle w:val="ConsPlusNormal"/>
              <w:jc w:val="center"/>
            </w:pPr>
            <w:r>
              <w:t>2030 год</w:t>
            </w:r>
          </w:p>
        </w:tc>
        <w:tc>
          <w:tcPr>
            <w:tcW w:w="964" w:type="dxa"/>
            <w:vMerge/>
          </w:tcPr>
          <w:p w:rsidR="00BD5CCA" w:rsidRDefault="00BD5CCA">
            <w:pPr>
              <w:pStyle w:val="ConsPlusNormal"/>
            </w:pPr>
          </w:p>
        </w:tc>
        <w:tc>
          <w:tcPr>
            <w:tcW w:w="1304" w:type="dxa"/>
          </w:tcPr>
          <w:p w:rsidR="00BD5CCA" w:rsidRDefault="00BD5CCA">
            <w:pPr>
              <w:pStyle w:val="ConsPlusNormal"/>
              <w:jc w:val="center"/>
            </w:pPr>
            <w:r>
              <w:t xml:space="preserve">планом мероприятий по реализации </w:t>
            </w:r>
            <w:hyperlink r:id="rId45">
              <w:r>
                <w:rPr>
                  <w:color w:val="0000FF"/>
                </w:rPr>
                <w:t>Стратегии</w:t>
              </w:r>
            </w:hyperlink>
            <w:r>
              <w:t xml:space="preserve"> социально-экономического развития Воронежской области на период до 2035 года</w:t>
            </w:r>
          </w:p>
        </w:tc>
        <w:tc>
          <w:tcPr>
            <w:tcW w:w="737" w:type="dxa"/>
          </w:tcPr>
          <w:p w:rsidR="00BD5CCA" w:rsidRDefault="00BD5CCA">
            <w:pPr>
              <w:pStyle w:val="ConsPlusNormal"/>
              <w:jc w:val="center"/>
            </w:pPr>
            <w:r>
              <w:t>региональным проектом</w:t>
            </w:r>
          </w:p>
        </w:tc>
        <w:tc>
          <w:tcPr>
            <w:tcW w:w="1871" w:type="dxa"/>
          </w:tcPr>
          <w:p w:rsidR="00BD5CCA" w:rsidRDefault="00BD5CCA">
            <w:pPr>
              <w:pStyle w:val="ConsPlusNormal"/>
              <w:jc w:val="center"/>
            </w:pPr>
            <w:r>
              <w:t>перечнем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020" w:type="dxa"/>
            <w:vMerge/>
          </w:tcPr>
          <w:p w:rsidR="00BD5CCA" w:rsidRDefault="00BD5CCA">
            <w:pPr>
              <w:pStyle w:val="ConsPlusNormal"/>
            </w:pPr>
          </w:p>
        </w:tc>
      </w:tr>
      <w:tr w:rsidR="00BD5CCA">
        <w:tc>
          <w:tcPr>
            <w:tcW w:w="454" w:type="dxa"/>
          </w:tcPr>
          <w:p w:rsidR="00BD5CCA" w:rsidRDefault="00BD5CCA">
            <w:pPr>
              <w:pStyle w:val="ConsPlusNormal"/>
              <w:jc w:val="center"/>
            </w:pPr>
            <w:r>
              <w:t>1</w:t>
            </w:r>
          </w:p>
        </w:tc>
        <w:tc>
          <w:tcPr>
            <w:tcW w:w="3118" w:type="dxa"/>
          </w:tcPr>
          <w:p w:rsidR="00BD5CCA" w:rsidRDefault="00BD5CCA">
            <w:pPr>
              <w:pStyle w:val="ConsPlusNormal"/>
              <w:jc w:val="center"/>
            </w:pPr>
            <w:r>
              <w:t>2</w:t>
            </w:r>
          </w:p>
        </w:tc>
        <w:tc>
          <w:tcPr>
            <w:tcW w:w="1247" w:type="dxa"/>
          </w:tcPr>
          <w:p w:rsidR="00BD5CCA" w:rsidRDefault="00BD5CCA">
            <w:pPr>
              <w:pStyle w:val="ConsPlusNormal"/>
              <w:jc w:val="center"/>
            </w:pPr>
            <w:r>
              <w:t>3</w:t>
            </w:r>
          </w:p>
        </w:tc>
        <w:tc>
          <w:tcPr>
            <w:tcW w:w="1134" w:type="dxa"/>
          </w:tcPr>
          <w:p w:rsidR="00BD5CCA" w:rsidRDefault="00BD5CCA">
            <w:pPr>
              <w:pStyle w:val="ConsPlusNormal"/>
              <w:jc w:val="center"/>
            </w:pPr>
            <w:r>
              <w:t>4</w:t>
            </w:r>
          </w:p>
        </w:tc>
        <w:tc>
          <w:tcPr>
            <w:tcW w:w="1077" w:type="dxa"/>
          </w:tcPr>
          <w:p w:rsidR="00BD5CCA" w:rsidRDefault="00BD5CCA">
            <w:pPr>
              <w:pStyle w:val="ConsPlusNormal"/>
              <w:jc w:val="center"/>
            </w:pPr>
            <w:r>
              <w:t>5</w:t>
            </w:r>
          </w:p>
        </w:tc>
        <w:tc>
          <w:tcPr>
            <w:tcW w:w="1077" w:type="dxa"/>
          </w:tcPr>
          <w:p w:rsidR="00BD5CCA" w:rsidRDefault="00BD5CCA">
            <w:pPr>
              <w:pStyle w:val="ConsPlusNormal"/>
              <w:jc w:val="center"/>
            </w:pPr>
            <w:r>
              <w:t>6</w:t>
            </w:r>
          </w:p>
        </w:tc>
        <w:tc>
          <w:tcPr>
            <w:tcW w:w="1077" w:type="dxa"/>
          </w:tcPr>
          <w:p w:rsidR="00BD5CCA" w:rsidRDefault="00BD5CCA">
            <w:pPr>
              <w:pStyle w:val="ConsPlusNormal"/>
              <w:jc w:val="center"/>
            </w:pPr>
            <w:r>
              <w:t>7</w:t>
            </w:r>
          </w:p>
        </w:tc>
        <w:tc>
          <w:tcPr>
            <w:tcW w:w="1077" w:type="dxa"/>
          </w:tcPr>
          <w:p w:rsidR="00BD5CCA" w:rsidRDefault="00BD5CCA">
            <w:pPr>
              <w:pStyle w:val="ConsPlusNormal"/>
              <w:jc w:val="center"/>
            </w:pPr>
            <w:r>
              <w:t>8</w:t>
            </w:r>
          </w:p>
        </w:tc>
        <w:tc>
          <w:tcPr>
            <w:tcW w:w="964" w:type="dxa"/>
          </w:tcPr>
          <w:p w:rsidR="00BD5CCA" w:rsidRDefault="00BD5CCA">
            <w:pPr>
              <w:pStyle w:val="ConsPlusNormal"/>
              <w:jc w:val="center"/>
            </w:pPr>
            <w:r>
              <w:t>9</w:t>
            </w:r>
          </w:p>
        </w:tc>
        <w:tc>
          <w:tcPr>
            <w:tcW w:w="1304" w:type="dxa"/>
          </w:tcPr>
          <w:p w:rsidR="00BD5CCA" w:rsidRDefault="00BD5CCA">
            <w:pPr>
              <w:pStyle w:val="ConsPlusNormal"/>
              <w:jc w:val="center"/>
            </w:pPr>
            <w:r>
              <w:t>10</w:t>
            </w:r>
          </w:p>
        </w:tc>
        <w:tc>
          <w:tcPr>
            <w:tcW w:w="737" w:type="dxa"/>
          </w:tcPr>
          <w:p w:rsidR="00BD5CCA" w:rsidRDefault="00BD5CCA">
            <w:pPr>
              <w:pStyle w:val="ConsPlusNormal"/>
              <w:jc w:val="center"/>
            </w:pPr>
            <w:r>
              <w:t>11</w:t>
            </w:r>
          </w:p>
        </w:tc>
        <w:tc>
          <w:tcPr>
            <w:tcW w:w="1871" w:type="dxa"/>
          </w:tcPr>
          <w:p w:rsidR="00BD5CCA" w:rsidRDefault="00BD5CCA">
            <w:pPr>
              <w:pStyle w:val="ConsPlusNormal"/>
              <w:jc w:val="center"/>
            </w:pPr>
            <w:r>
              <w:t>12</w:t>
            </w:r>
          </w:p>
        </w:tc>
        <w:tc>
          <w:tcPr>
            <w:tcW w:w="1020" w:type="dxa"/>
          </w:tcPr>
          <w:p w:rsidR="00BD5CCA" w:rsidRDefault="00BD5CCA">
            <w:pPr>
              <w:pStyle w:val="ConsPlusNormal"/>
              <w:jc w:val="center"/>
            </w:pPr>
            <w:r>
              <w:t>13</w:t>
            </w:r>
          </w:p>
        </w:tc>
      </w:tr>
      <w:tr w:rsidR="00BD5CCA">
        <w:tc>
          <w:tcPr>
            <w:tcW w:w="16157" w:type="dxa"/>
            <w:gridSpan w:val="13"/>
          </w:tcPr>
          <w:p w:rsidR="00BD5CCA" w:rsidRDefault="00BD5CCA">
            <w:pPr>
              <w:pStyle w:val="ConsPlusNormal"/>
              <w:outlineLvl w:val="3"/>
            </w:pPr>
            <w:r>
              <w:t>НАЦИОНАЛЬНАЯ ЦЕЛЬ 1 "ДОСТОЙНЫЙ, ЭФФЕКТИВНЫЙ ТРУД И УСПЕШНОЕ ПРЕДПРИНИМАТЕЛЬСТВО"</w:t>
            </w:r>
          </w:p>
        </w:tc>
      </w:tr>
      <w:tr w:rsidR="00BD5CCA">
        <w:tc>
          <w:tcPr>
            <w:tcW w:w="15137" w:type="dxa"/>
            <w:gridSpan w:val="12"/>
          </w:tcPr>
          <w:p w:rsidR="00BD5CCA" w:rsidRDefault="00BD5CCA">
            <w:pPr>
              <w:pStyle w:val="ConsPlusNormal"/>
            </w:pPr>
            <w:r>
              <w:t>Показатель национальной цели 1.1 "Увеличение численности занятых в сфере малого и среднего предпринимательства, включая индивидуальных предпринимателей и самозанятых, до 25 миллионов человек"</w:t>
            </w:r>
          </w:p>
        </w:tc>
        <w:tc>
          <w:tcPr>
            <w:tcW w:w="1020" w:type="dxa"/>
          </w:tcPr>
          <w:p w:rsidR="00BD5CCA" w:rsidRDefault="00BD5CCA">
            <w:pPr>
              <w:pStyle w:val="ConsPlusNormal"/>
              <w:jc w:val="center"/>
            </w:pPr>
            <w:r>
              <w:t>ПКЗ НЦ 1.1</w:t>
            </w:r>
          </w:p>
        </w:tc>
      </w:tr>
      <w:tr w:rsidR="00BD5CCA">
        <w:tc>
          <w:tcPr>
            <w:tcW w:w="15137" w:type="dxa"/>
            <w:gridSpan w:val="12"/>
          </w:tcPr>
          <w:p w:rsidR="00BD5CCA" w:rsidRDefault="00BD5CCA">
            <w:pPr>
              <w:pStyle w:val="ConsPlusNormal"/>
            </w:pPr>
            <w:r>
              <w:t xml:space="preserve">Показатель национальной цели 1.2 "Реальный рост экспорта несырьевых неэнергетических товаров не менее 70 процентов по сравнению с показателем 2020 </w:t>
            </w:r>
            <w:r>
              <w:lastRenderedPageBreak/>
              <w:t>года"</w:t>
            </w:r>
          </w:p>
        </w:tc>
        <w:tc>
          <w:tcPr>
            <w:tcW w:w="1020" w:type="dxa"/>
          </w:tcPr>
          <w:p w:rsidR="00BD5CCA" w:rsidRDefault="00BD5CCA">
            <w:pPr>
              <w:pStyle w:val="ConsPlusNormal"/>
              <w:jc w:val="center"/>
            </w:pPr>
            <w:r>
              <w:lastRenderedPageBreak/>
              <w:t xml:space="preserve">ПКЗ НЦ </w:t>
            </w:r>
            <w:r>
              <w:lastRenderedPageBreak/>
              <w:t>1.2</w:t>
            </w:r>
          </w:p>
        </w:tc>
      </w:tr>
      <w:tr w:rsidR="00BD5CCA">
        <w:tc>
          <w:tcPr>
            <w:tcW w:w="15137" w:type="dxa"/>
            <w:gridSpan w:val="12"/>
          </w:tcPr>
          <w:p w:rsidR="00BD5CCA" w:rsidRDefault="00BD5CCA">
            <w:pPr>
              <w:pStyle w:val="ConsPlusNormal"/>
            </w:pPr>
            <w:r>
              <w:lastRenderedPageBreak/>
              <w:t>Показатель национальной цели 1.3 "Обеспечение темпа роста валового внутреннего продукта страны выше среднемирового при сохранении макроэкономической стабильности"</w:t>
            </w:r>
          </w:p>
        </w:tc>
        <w:tc>
          <w:tcPr>
            <w:tcW w:w="1020" w:type="dxa"/>
          </w:tcPr>
          <w:p w:rsidR="00BD5CCA" w:rsidRDefault="00BD5CCA">
            <w:pPr>
              <w:pStyle w:val="ConsPlusNormal"/>
              <w:jc w:val="center"/>
            </w:pPr>
            <w:r>
              <w:t>ПКЗ НЦ 1.3</w:t>
            </w:r>
          </w:p>
        </w:tc>
      </w:tr>
      <w:tr w:rsidR="00BD5CCA">
        <w:tc>
          <w:tcPr>
            <w:tcW w:w="16157" w:type="dxa"/>
            <w:gridSpan w:val="13"/>
          </w:tcPr>
          <w:p w:rsidR="00BD5CCA" w:rsidRDefault="00BD5CCA">
            <w:pPr>
              <w:pStyle w:val="ConsPlusNormal"/>
              <w:outlineLvl w:val="3"/>
            </w:pPr>
            <w:r>
              <w:t>Цель государственной программы 1 "Создание благоприятного предпринимательского климата и условий для ведения бизнеса"</w:t>
            </w:r>
          </w:p>
        </w:tc>
      </w:tr>
      <w:tr w:rsidR="00BD5CCA">
        <w:tc>
          <w:tcPr>
            <w:tcW w:w="454" w:type="dxa"/>
          </w:tcPr>
          <w:p w:rsidR="00BD5CCA" w:rsidRDefault="00BD5CCA">
            <w:pPr>
              <w:pStyle w:val="ConsPlusNormal"/>
              <w:jc w:val="center"/>
            </w:pPr>
            <w:r>
              <w:t>1</w:t>
            </w:r>
          </w:p>
        </w:tc>
        <w:tc>
          <w:tcPr>
            <w:tcW w:w="3118" w:type="dxa"/>
          </w:tcPr>
          <w:p w:rsidR="00BD5CCA" w:rsidRDefault="00BD5CCA">
            <w:pPr>
              <w:pStyle w:val="ConsPlusNormal"/>
            </w:pPr>
            <w:r>
              <w:t>Численность занятых в сфере малого и среднего предпринимательства, включая индивидуальных предпринимателей</w:t>
            </w:r>
          </w:p>
        </w:tc>
        <w:tc>
          <w:tcPr>
            <w:tcW w:w="1247" w:type="dxa"/>
          </w:tcPr>
          <w:p w:rsidR="00BD5CCA" w:rsidRDefault="00BD5CCA">
            <w:pPr>
              <w:pStyle w:val="ConsPlusNormal"/>
              <w:jc w:val="center"/>
            </w:pPr>
            <w:r>
              <w:t>тыс. человек</w:t>
            </w:r>
          </w:p>
        </w:tc>
        <w:tc>
          <w:tcPr>
            <w:tcW w:w="1134" w:type="dxa"/>
          </w:tcPr>
          <w:p w:rsidR="00BD5CCA" w:rsidRDefault="00BD5CCA">
            <w:pPr>
              <w:pStyle w:val="ConsPlusNormal"/>
              <w:jc w:val="center"/>
            </w:pPr>
            <w:r>
              <w:t>373,1</w:t>
            </w:r>
          </w:p>
        </w:tc>
        <w:tc>
          <w:tcPr>
            <w:tcW w:w="1077" w:type="dxa"/>
          </w:tcPr>
          <w:p w:rsidR="00BD5CCA" w:rsidRDefault="00BD5CCA">
            <w:pPr>
              <w:pStyle w:val="ConsPlusNormal"/>
              <w:jc w:val="center"/>
            </w:pPr>
            <w:r>
              <w:t>379,2</w:t>
            </w:r>
          </w:p>
        </w:tc>
        <w:tc>
          <w:tcPr>
            <w:tcW w:w="1077" w:type="dxa"/>
          </w:tcPr>
          <w:p w:rsidR="00BD5CCA" w:rsidRDefault="00BD5CCA">
            <w:pPr>
              <w:pStyle w:val="ConsPlusNormal"/>
              <w:jc w:val="center"/>
            </w:pPr>
            <w:r>
              <w:t>386,6</w:t>
            </w:r>
          </w:p>
        </w:tc>
        <w:tc>
          <w:tcPr>
            <w:tcW w:w="1077" w:type="dxa"/>
          </w:tcPr>
          <w:p w:rsidR="00BD5CCA" w:rsidRDefault="00BD5CCA">
            <w:pPr>
              <w:pStyle w:val="ConsPlusNormal"/>
              <w:jc w:val="center"/>
            </w:pPr>
            <w:r>
              <w:t>391,4</w:t>
            </w:r>
          </w:p>
        </w:tc>
        <w:tc>
          <w:tcPr>
            <w:tcW w:w="1077" w:type="dxa"/>
          </w:tcPr>
          <w:p w:rsidR="00BD5CCA" w:rsidRDefault="00BD5CCA">
            <w:pPr>
              <w:pStyle w:val="ConsPlusNormal"/>
              <w:jc w:val="center"/>
            </w:pPr>
            <w:r>
              <w:t>404,9</w:t>
            </w:r>
          </w:p>
        </w:tc>
        <w:tc>
          <w:tcPr>
            <w:tcW w:w="964" w:type="dxa"/>
          </w:tcPr>
          <w:p w:rsidR="00BD5CCA" w:rsidRDefault="00BD5CCA">
            <w:pPr>
              <w:pStyle w:val="ConsPlusNormal"/>
              <w:jc w:val="center"/>
            </w:pPr>
            <w:hyperlink r:id="rId46">
              <w:r>
                <w:rPr>
                  <w:color w:val="0000FF"/>
                </w:rPr>
                <w:t>2.9.81</w:t>
              </w:r>
            </w:hyperlink>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2</w:t>
            </w:r>
          </w:p>
        </w:tc>
        <w:tc>
          <w:tcPr>
            <w:tcW w:w="3118" w:type="dxa"/>
          </w:tcPr>
          <w:p w:rsidR="00BD5CCA" w:rsidRDefault="00BD5CCA">
            <w:pPr>
              <w:pStyle w:val="ConsPlusNormal"/>
            </w:pPr>
            <w:r>
              <w:t>Оборот субъектов малого и среднего предпринимательства в постоянных ценах по отношению к 2016 году</w:t>
            </w:r>
          </w:p>
        </w:tc>
        <w:tc>
          <w:tcPr>
            <w:tcW w:w="1247" w:type="dxa"/>
          </w:tcPr>
          <w:p w:rsidR="00BD5CCA" w:rsidRDefault="00BD5CCA">
            <w:pPr>
              <w:pStyle w:val="ConsPlusNormal"/>
              <w:jc w:val="center"/>
            </w:pPr>
            <w:r>
              <w:t>процентов</w:t>
            </w:r>
          </w:p>
        </w:tc>
        <w:tc>
          <w:tcPr>
            <w:tcW w:w="1134" w:type="dxa"/>
          </w:tcPr>
          <w:p w:rsidR="00BD5CCA" w:rsidRDefault="00BD5CCA">
            <w:pPr>
              <w:pStyle w:val="ConsPlusNormal"/>
              <w:jc w:val="center"/>
            </w:pPr>
            <w:r>
              <w:t>101,8</w:t>
            </w:r>
          </w:p>
        </w:tc>
        <w:tc>
          <w:tcPr>
            <w:tcW w:w="1077" w:type="dxa"/>
          </w:tcPr>
          <w:p w:rsidR="00BD5CCA" w:rsidRDefault="00BD5CCA">
            <w:pPr>
              <w:pStyle w:val="ConsPlusNormal"/>
              <w:jc w:val="center"/>
            </w:pPr>
            <w:r>
              <w:t>102,3</w:t>
            </w:r>
          </w:p>
        </w:tc>
        <w:tc>
          <w:tcPr>
            <w:tcW w:w="1077" w:type="dxa"/>
          </w:tcPr>
          <w:p w:rsidR="00BD5CCA" w:rsidRDefault="00BD5CCA">
            <w:pPr>
              <w:pStyle w:val="ConsPlusNormal"/>
              <w:jc w:val="center"/>
            </w:pPr>
            <w:r>
              <w:t>102,7</w:t>
            </w:r>
          </w:p>
        </w:tc>
        <w:tc>
          <w:tcPr>
            <w:tcW w:w="1077" w:type="dxa"/>
          </w:tcPr>
          <w:p w:rsidR="00BD5CCA" w:rsidRDefault="00BD5CCA">
            <w:pPr>
              <w:pStyle w:val="ConsPlusNormal"/>
              <w:jc w:val="center"/>
            </w:pPr>
            <w:r>
              <w:t>102,9</w:t>
            </w:r>
          </w:p>
        </w:tc>
        <w:tc>
          <w:tcPr>
            <w:tcW w:w="1077" w:type="dxa"/>
          </w:tcPr>
          <w:p w:rsidR="00BD5CCA" w:rsidRDefault="00BD5CCA">
            <w:pPr>
              <w:pStyle w:val="ConsPlusNormal"/>
              <w:jc w:val="center"/>
            </w:pPr>
            <w:r>
              <w:t>211,9</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3</w:t>
            </w:r>
          </w:p>
        </w:tc>
        <w:tc>
          <w:tcPr>
            <w:tcW w:w="3118" w:type="dxa"/>
          </w:tcPr>
          <w:p w:rsidR="00BD5CCA" w:rsidRDefault="00BD5CC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247" w:type="dxa"/>
          </w:tcPr>
          <w:p w:rsidR="00BD5CCA" w:rsidRDefault="00BD5CCA">
            <w:pPr>
              <w:pStyle w:val="ConsPlusNormal"/>
              <w:jc w:val="center"/>
            </w:pPr>
            <w:r>
              <w:t>единиц</w:t>
            </w:r>
          </w:p>
        </w:tc>
        <w:tc>
          <w:tcPr>
            <w:tcW w:w="1134" w:type="dxa"/>
          </w:tcPr>
          <w:p w:rsidR="00BD5CCA" w:rsidRDefault="00BD5CCA">
            <w:pPr>
              <w:pStyle w:val="ConsPlusNormal"/>
              <w:jc w:val="center"/>
            </w:pPr>
            <w:r>
              <w:t>37,2</w:t>
            </w:r>
          </w:p>
        </w:tc>
        <w:tc>
          <w:tcPr>
            <w:tcW w:w="1077" w:type="dxa"/>
          </w:tcPr>
          <w:p w:rsidR="00BD5CCA" w:rsidRDefault="00BD5CCA">
            <w:pPr>
              <w:pStyle w:val="ConsPlusNormal"/>
              <w:jc w:val="center"/>
            </w:pPr>
            <w:r>
              <w:t>38,0</w:t>
            </w:r>
          </w:p>
        </w:tc>
        <w:tc>
          <w:tcPr>
            <w:tcW w:w="1077" w:type="dxa"/>
          </w:tcPr>
          <w:p w:rsidR="00BD5CCA" w:rsidRDefault="00BD5CCA">
            <w:pPr>
              <w:pStyle w:val="ConsPlusNormal"/>
              <w:jc w:val="center"/>
            </w:pPr>
            <w:r>
              <w:t>38,8</w:t>
            </w:r>
          </w:p>
        </w:tc>
        <w:tc>
          <w:tcPr>
            <w:tcW w:w="1077" w:type="dxa"/>
          </w:tcPr>
          <w:p w:rsidR="00BD5CCA" w:rsidRDefault="00BD5CCA">
            <w:pPr>
              <w:pStyle w:val="ConsPlusNormal"/>
              <w:jc w:val="center"/>
            </w:pPr>
            <w:r>
              <w:t>39,1</w:t>
            </w:r>
          </w:p>
        </w:tc>
        <w:tc>
          <w:tcPr>
            <w:tcW w:w="1077" w:type="dxa"/>
          </w:tcPr>
          <w:p w:rsidR="00BD5CCA" w:rsidRDefault="00BD5CCA">
            <w:pPr>
              <w:pStyle w:val="ConsPlusNormal"/>
              <w:jc w:val="center"/>
            </w:pPr>
            <w:r>
              <w:t>40,7</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4</w:t>
            </w:r>
          </w:p>
        </w:tc>
        <w:tc>
          <w:tcPr>
            <w:tcW w:w="3118" w:type="dxa"/>
          </w:tcPr>
          <w:p w:rsidR="00BD5CCA" w:rsidRDefault="00BD5CCA">
            <w:pPr>
              <w:pStyle w:val="ConsPlusNormal"/>
            </w:pPr>
            <w:r>
              <w:t>Объем налоговых поступлений в консолидированный бюджет области по специальным налоговым режимам от субъектов малого и среднего предпринимательства</w:t>
            </w:r>
          </w:p>
        </w:tc>
        <w:tc>
          <w:tcPr>
            <w:tcW w:w="1247" w:type="dxa"/>
          </w:tcPr>
          <w:p w:rsidR="00BD5CCA" w:rsidRDefault="00BD5CCA">
            <w:pPr>
              <w:pStyle w:val="ConsPlusNormal"/>
              <w:jc w:val="center"/>
            </w:pPr>
            <w:proofErr w:type="gramStart"/>
            <w:r>
              <w:t>млн</w:t>
            </w:r>
            <w:proofErr w:type="gramEnd"/>
            <w:r>
              <w:t xml:space="preserve"> рублей</w:t>
            </w:r>
          </w:p>
        </w:tc>
        <w:tc>
          <w:tcPr>
            <w:tcW w:w="1134" w:type="dxa"/>
          </w:tcPr>
          <w:p w:rsidR="00BD5CCA" w:rsidRDefault="00BD5CCA">
            <w:pPr>
              <w:pStyle w:val="ConsPlusNormal"/>
              <w:jc w:val="center"/>
            </w:pPr>
            <w:r>
              <w:t>8 420,0</w:t>
            </w:r>
          </w:p>
        </w:tc>
        <w:tc>
          <w:tcPr>
            <w:tcW w:w="1077" w:type="dxa"/>
          </w:tcPr>
          <w:p w:rsidR="00BD5CCA" w:rsidRDefault="00BD5CCA">
            <w:pPr>
              <w:pStyle w:val="ConsPlusNormal"/>
              <w:jc w:val="center"/>
            </w:pPr>
            <w:r>
              <w:t>8 640,0</w:t>
            </w:r>
          </w:p>
        </w:tc>
        <w:tc>
          <w:tcPr>
            <w:tcW w:w="1077" w:type="dxa"/>
          </w:tcPr>
          <w:p w:rsidR="00BD5CCA" w:rsidRDefault="00BD5CCA">
            <w:pPr>
              <w:pStyle w:val="ConsPlusNormal"/>
              <w:jc w:val="center"/>
            </w:pPr>
            <w:r>
              <w:t>8 730,0</w:t>
            </w:r>
          </w:p>
        </w:tc>
        <w:tc>
          <w:tcPr>
            <w:tcW w:w="1077" w:type="dxa"/>
          </w:tcPr>
          <w:p w:rsidR="00BD5CCA" w:rsidRDefault="00BD5CCA">
            <w:pPr>
              <w:pStyle w:val="ConsPlusNormal"/>
              <w:jc w:val="center"/>
            </w:pPr>
            <w:r>
              <w:t>8 850,0</w:t>
            </w:r>
          </w:p>
        </w:tc>
        <w:tc>
          <w:tcPr>
            <w:tcW w:w="1077" w:type="dxa"/>
          </w:tcPr>
          <w:p w:rsidR="00BD5CCA" w:rsidRDefault="00BD5CCA">
            <w:pPr>
              <w:pStyle w:val="ConsPlusNormal"/>
              <w:jc w:val="center"/>
            </w:pPr>
            <w:r>
              <w:t>9 710,0</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5</w:t>
            </w:r>
          </w:p>
        </w:tc>
        <w:tc>
          <w:tcPr>
            <w:tcW w:w="3118" w:type="dxa"/>
          </w:tcPr>
          <w:p w:rsidR="00BD5CCA" w:rsidRDefault="00BD5CCA">
            <w:pPr>
              <w:pStyle w:val="ConsPlusNormal"/>
            </w:pPr>
            <w:r>
              <w:t>Количество субъектов малого и среднего предпринимательства и граждан, получивших консультационную поддержку в районных центрах поддержки предпринимательства</w:t>
            </w:r>
          </w:p>
        </w:tc>
        <w:tc>
          <w:tcPr>
            <w:tcW w:w="1247" w:type="dxa"/>
          </w:tcPr>
          <w:p w:rsidR="00BD5CCA" w:rsidRDefault="00BD5CCA">
            <w:pPr>
              <w:pStyle w:val="ConsPlusNormal"/>
              <w:jc w:val="center"/>
            </w:pPr>
            <w:r>
              <w:t>единиц</w:t>
            </w:r>
          </w:p>
        </w:tc>
        <w:tc>
          <w:tcPr>
            <w:tcW w:w="1134" w:type="dxa"/>
          </w:tcPr>
          <w:p w:rsidR="00BD5CCA" w:rsidRDefault="00BD5CCA">
            <w:pPr>
              <w:pStyle w:val="ConsPlusNormal"/>
              <w:jc w:val="center"/>
            </w:pPr>
            <w:r>
              <w:t>3 150</w:t>
            </w:r>
          </w:p>
        </w:tc>
        <w:tc>
          <w:tcPr>
            <w:tcW w:w="1077" w:type="dxa"/>
          </w:tcPr>
          <w:p w:rsidR="00BD5CCA" w:rsidRDefault="00BD5CCA">
            <w:pPr>
              <w:pStyle w:val="ConsPlusNormal"/>
              <w:jc w:val="center"/>
            </w:pPr>
            <w:r>
              <w:t>4 200</w:t>
            </w:r>
          </w:p>
        </w:tc>
        <w:tc>
          <w:tcPr>
            <w:tcW w:w="1077" w:type="dxa"/>
          </w:tcPr>
          <w:p w:rsidR="00BD5CCA" w:rsidRDefault="00BD5CCA">
            <w:pPr>
              <w:pStyle w:val="ConsPlusNormal"/>
              <w:jc w:val="center"/>
            </w:pPr>
            <w:r>
              <w:t>5 220</w:t>
            </w:r>
          </w:p>
        </w:tc>
        <w:tc>
          <w:tcPr>
            <w:tcW w:w="1077" w:type="dxa"/>
          </w:tcPr>
          <w:p w:rsidR="00BD5CCA" w:rsidRDefault="00BD5CCA">
            <w:pPr>
              <w:pStyle w:val="ConsPlusNormal"/>
              <w:jc w:val="center"/>
            </w:pPr>
            <w:r>
              <w:t>5 225</w:t>
            </w:r>
          </w:p>
        </w:tc>
        <w:tc>
          <w:tcPr>
            <w:tcW w:w="1077" w:type="dxa"/>
          </w:tcPr>
          <w:p w:rsidR="00BD5CCA" w:rsidRDefault="00BD5CCA">
            <w:pPr>
              <w:pStyle w:val="ConsPlusNormal"/>
              <w:jc w:val="center"/>
            </w:pPr>
            <w:r>
              <w:t>5 250</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16157" w:type="dxa"/>
            <w:gridSpan w:val="13"/>
          </w:tcPr>
          <w:p w:rsidR="00BD5CCA" w:rsidRDefault="00BD5CCA">
            <w:pPr>
              <w:pStyle w:val="ConsPlusNormal"/>
              <w:outlineLvl w:val="3"/>
            </w:pPr>
            <w:r>
              <w:t>Цель государственной программы 2 "Удовлетворение потребностей населения Воронежской области в услугах торговли и обеспечение качества реализуемой продукции"</w:t>
            </w:r>
          </w:p>
        </w:tc>
      </w:tr>
      <w:tr w:rsidR="00BD5CCA">
        <w:tc>
          <w:tcPr>
            <w:tcW w:w="454" w:type="dxa"/>
          </w:tcPr>
          <w:p w:rsidR="00BD5CCA" w:rsidRDefault="00BD5CCA">
            <w:pPr>
              <w:pStyle w:val="ConsPlusNormal"/>
              <w:jc w:val="center"/>
            </w:pPr>
            <w:r>
              <w:lastRenderedPageBreak/>
              <w:t>6</w:t>
            </w:r>
          </w:p>
        </w:tc>
        <w:tc>
          <w:tcPr>
            <w:tcW w:w="3118" w:type="dxa"/>
          </w:tcPr>
          <w:p w:rsidR="00BD5CCA" w:rsidRDefault="00BD5CCA">
            <w:pPr>
              <w:pStyle w:val="ConsPlusNormal"/>
            </w:pPr>
            <w:r>
              <w:t xml:space="preserve">Оборот </w:t>
            </w:r>
            <w:proofErr w:type="gramStart"/>
            <w:r>
              <w:t>розничной</w:t>
            </w:r>
            <w:proofErr w:type="gramEnd"/>
            <w:r>
              <w:t xml:space="preserve"> торговли</w:t>
            </w:r>
          </w:p>
        </w:tc>
        <w:tc>
          <w:tcPr>
            <w:tcW w:w="1247" w:type="dxa"/>
          </w:tcPr>
          <w:p w:rsidR="00BD5CCA" w:rsidRDefault="00BD5CCA">
            <w:pPr>
              <w:pStyle w:val="ConsPlusNormal"/>
              <w:jc w:val="center"/>
            </w:pPr>
            <w:proofErr w:type="gramStart"/>
            <w:r>
              <w:t>млн</w:t>
            </w:r>
            <w:proofErr w:type="gramEnd"/>
            <w:r>
              <w:t xml:space="preserve"> рублей</w:t>
            </w:r>
          </w:p>
        </w:tc>
        <w:tc>
          <w:tcPr>
            <w:tcW w:w="1134" w:type="dxa"/>
          </w:tcPr>
          <w:p w:rsidR="00BD5CCA" w:rsidRDefault="00BD5CCA">
            <w:pPr>
              <w:pStyle w:val="ConsPlusNormal"/>
              <w:jc w:val="center"/>
            </w:pPr>
            <w:r>
              <w:t>710 535,2</w:t>
            </w:r>
          </w:p>
        </w:tc>
        <w:tc>
          <w:tcPr>
            <w:tcW w:w="1077" w:type="dxa"/>
          </w:tcPr>
          <w:p w:rsidR="00BD5CCA" w:rsidRDefault="00BD5CCA">
            <w:pPr>
              <w:pStyle w:val="ConsPlusNormal"/>
              <w:jc w:val="center"/>
            </w:pPr>
            <w:r>
              <w:t>766 350,0</w:t>
            </w:r>
          </w:p>
        </w:tc>
        <w:tc>
          <w:tcPr>
            <w:tcW w:w="1077" w:type="dxa"/>
          </w:tcPr>
          <w:p w:rsidR="00BD5CCA" w:rsidRDefault="00BD5CCA">
            <w:pPr>
              <w:pStyle w:val="ConsPlusNormal"/>
              <w:jc w:val="center"/>
            </w:pPr>
            <w:r>
              <w:t>731 631,4</w:t>
            </w:r>
          </w:p>
        </w:tc>
        <w:tc>
          <w:tcPr>
            <w:tcW w:w="1077" w:type="dxa"/>
          </w:tcPr>
          <w:p w:rsidR="00BD5CCA" w:rsidRDefault="00BD5CCA">
            <w:pPr>
              <w:pStyle w:val="ConsPlusNormal"/>
              <w:jc w:val="center"/>
            </w:pPr>
            <w:r>
              <w:t>812 111,9</w:t>
            </w:r>
          </w:p>
        </w:tc>
        <w:tc>
          <w:tcPr>
            <w:tcW w:w="1077" w:type="dxa"/>
          </w:tcPr>
          <w:p w:rsidR="00BD5CCA" w:rsidRDefault="00BD5CCA">
            <w:pPr>
              <w:pStyle w:val="ConsPlusNormal"/>
              <w:jc w:val="center"/>
            </w:pPr>
            <w:r>
              <w:t>931 844,3</w:t>
            </w:r>
          </w:p>
        </w:tc>
        <w:tc>
          <w:tcPr>
            <w:tcW w:w="964" w:type="dxa"/>
          </w:tcPr>
          <w:p w:rsidR="00BD5CCA" w:rsidRDefault="00BD5CCA">
            <w:pPr>
              <w:pStyle w:val="ConsPlusNormal"/>
              <w:jc w:val="center"/>
            </w:pPr>
            <w:hyperlink r:id="rId47">
              <w:r>
                <w:rPr>
                  <w:color w:val="0000FF"/>
                </w:rPr>
                <w:t>1.22.10</w:t>
              </w:r>
            </w:hyperlink>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1.3</w:t>
            </w:r>
          </w:p>
        </w:tc>
      </w:tr>
      <w:tr w:rsidR="00BD5CCA">
        <w:tc>
          <w:tcPr>
            <w:tcW w:w="454" w:type="dxa"/>
          </w:tcPr>
          <w:p w:rsidR="00BD5CCA" w:rsidRDefault="00BD5CCA">
            <w:pPr>
              <w:pStyle w:val="ConsPlusNormal"/>
              <w:jc w:val="center"/>
            </w:pPr>
            <w:r>
              <w:t>7</w:t>
            </w:r>
          </w:p>
        </w:tc>
        <w:tc>
          <w:tcPr>
            <w:tcW w:w="3118" w:type="dxa"/>
          </w:tcPr>
          <w:p w:rsidR="00BD5CCA" w:rsidRDefault="00BD5CCA">
            <w:pPr>
              <w:pStyle w:val="ConsPlusNormal"/>
            </w:pPr>
            <w:r>
              <w:t>Доля сельского населения, обеспеченного услугами торговли</w:t>
            </w:r>
          </w:p>
        </w:tc>
        <w:tc>
          <w:tcPr>
            <w:tcW w:w="1247" w:type="dxa"/>
          </w:tcPr>
          <w:p w:rsidR="00BD5CCA" w:rsidRDefault="00BD5CCA">
            <w:pPr>
              <w:pStyle w:val="ConsPlusNormal"/>
              <w:jc w:val="center"/>
            </w:pPr>
            <w:r>
              <w:t>процентов</w:t>
            </w:r>
          </w:p>
        </w:tc>
        <w:tc>
          <w:tcPr>
            <w:tcW w:w="1134" w:type="dxa"/>
          </w:tcPr>
          <w:p w:rsidR="00BD5CCA" w:rsidRDefault="00BD5CCA">
            <w:pPr>
              <w:pStyle w:val="ConsPlusNormal"/>
              <w:jc w:val="center"/>
            </w:pPr>
            <w:r>
              <w:t>97,5</w:t>
            </w:r>
          </w:p>
        </w:tc>
        <w:tc>
          <w:tcPr>
            <w:tcW w:w="1077" w:type="dxa"/>
          </w:tcPr>
          <w:p w:rsidR="00BD5CCA" w:rsidRDefault="00BD5CCA">
            <w:pPr>
              <w:pStyle w:val="ConsPlusNormal"/>
              <w:jc w:val="center"/>
            </w:pPr>
            <w:r>
              <w:t>99,0</w:t>
            </w:r>
          </w:p>
        </w:tc>
        <w:tc>
          <w:tcPr>
            <w:tcW w:w="1077" w:type="dxa"/>
          </w:tcPr>
          <w:p w:rsidR="00BD5CCA" w:rsidRDefault="00BD5CCA">
            <w:pPr>
              <w:pStyle w:val="ConsPlusNormal"/>
              <w:jc w:val="center"/>
            </w:pPr>
            <w:r>
              <w:t>100,0</w:t>
            </w:r>
          </w:p>
        </w:tc>
        <w:tc>
          <w:tcPr>
            <w:tcW w:w="1077" w:type="dxa"/>
          </w:tcPr>
          <w:p w:rsidR="00BD5CCA" w:rsidRDefault="00BD5CCA">
            <w:pPr>
              <w:pStyle w:val="ConsPlusNormal"/>
              <w:jc w:val="center"/>
            </w:pPr>
            <w:r>
              <w:t>100,0</w:t>
            </w:r>
          </w:p>
        </w:tc>
        <w:tc>
          <w:tcPr>
            <w:tcW w:w="1077" w:type="dxa"/>
          </w:tcPr>
          <w:p w:rsidR="00BD5CCA" w:rsidRDefault="00BD5CCA">
            <w:pPr>
              <w:pStyle w:val="ConsPlusNormal"/>
              <w:jc w:val="center"/>
            </w:pPr>
            <w:r>
              <w:t>100,0</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1.3</w:t>
            </w:r>
          </w:p>
        </w:tc>
      </w:tr>
      <w:tr w:rsidR="00BD5CCA">
        <w:tc>
          <w:tcPr>
            <w:tcW w:w="15137" w:type="dxa"/>
            <w:gridSpan w:val="12"/>
          </w:tcPr>
          <w:p w:rsidR="00BD5CCA" w:rsidRDefault="00BD5CCA">
            <w:pPr>
              <w:pStyle w:val="ConsPlusNormal"/>
              <w:outlineLvl w:val="3"/>
            </w:pPr>
            <w:r>
              <w:t>ПОДПРОГРАММА 1 "Развитие и поддержка малого и среднего предпринимательства"</w:t>
            </w:r>
          </w:p>
        </w:tc>
        <w:tc>
          <w:tcPr>
            <w:tcW w:w="1020" w:type="dxa"/>
          </w:tcPr>
          <w:p w:rsidR="00BD5CCA" w:rsidRDefault="00BD5CCA">
            <w:pPr>
              <w:pStyle w:val="ConsPlusNormal"/>
            </w:pPr>
          </w:p>
        </w:tc>
      </w:tr>
      <w:tr w:rsidR="00BD5CCA">
        <w:tc>
          <w:tcPr>
            <w:tcW w:w="16157" w:type="dxa"/>
            <w:gridSpan w:val="13"/>
          </w:tcPr>
          <w:p w:rsidR="00BD5CCA" w:rsidRDefault="00BD5CCA">
            <w:pPr>
              <w:pStyle w:val="ConsPlusNormal"/>
              <w:outlineLvl w:val="4"/>
            </w:pPr>
            <w:r>
              <w:t>Комплекс процессных мероприятий 1.1 "Развитие инфраструктуры поддержки предпринимательства"</w:t>
            </w:r>
          </w:p>
        </w:tc>
      </w:tr>
      <w:tr w:rsidR="00BD5CCA">
        <w:tc>
          <w:tcPr>
            <w:tcW w:w="454" w:type="dxa"/>
          </w:tcPr>
          <w:p w:rsidR="00BD5CCA" w:rsidRDefault="00BD5CCA">
            <w:pPr>
              <w:pStyle w:val="ConsPlusNormal"/>
              <w:jc w:val="center"/>
            </w:pPr>
            <w:r>
              <w:t>8</w:t>
            </w:r>
          </w:p>
        </w:tc>
        <w:tc>
          <w:tcPr>
            <w:tcW w:w="3118" w:type="dxa"/>
          </w:tcPr>
          <w:p w:rsidR="00BD5CCA" w:rsidRDefault="00BD5CCA">
            <w:pPr>
              <w:pStyle w:val="ConsPlusNormal"/>
            </w:pPr>
            <w:r>
              <w:t>Объем платных туристских услуг, оказанных населению</w:t>
            </w:r>
          </w:p>
        </w:tc>
        <w:tc>
          <w:tcPr>
            <w:tcW w:w="1247" w:type="dxa"/>
          </w:tcPr>
          <w:p w:rsidR="00BD5CCA" w:rsidRDefault="00BD5CCA">
            <w:pPr>
              <w:pStyle w:val="ConsPlusNormal"/>
              <w:jc w:val="center"/>
            </w:pPr>
            <w:proofErr w:type="gramStart"/>
            <w:r>
              <w:t>млн</w:t>
            </w:r>
            <w:proofErr w:type="gramEnd"/>
            <w:r>
              <w:t xml:space="preserve"> рублей</w:t>
            </w:r>
          </w:p>
        </w:tc>
        <w:tc>
          <w:tcPr>
            <w:tcW w:w="1134" w:type="dxa"/>
          </w:tcPr>
          <w:p w:rsidR="00BD5CCA" w:rsidRDefault="00BD5CCA">
            <w:pPr>
              <w:pStyle w:val="ConsPlusNormal"/>
              <w:jc w:val="center"/>
            </w:pPr>
            <w:r>
              <w:t>3 850</w:t>
            </w:r>
          </w:p>
        </w:tc>
        <w:tc>
          <w:tcPr>
            <w:tcW w:w="1077" w:type="dxa"/>
          </w:tcPr>
          <w:p w:rsidR="00BD5CCA" w:rsidRDefault="00BD5CCA">
            <w:pPr>
              <w:pStyle w:val="ConsPlusNormal"/>
              <w:jc w:val="center"/>
            </w:pPr>
            <w:r>
              <w:t>4 220</w:t>
            </w:r>
          </w:p>
        </w:tc>
        <w:tc>
          <w:tcPr>
            <w:tcW w:w="1077" w:type="dxa"/>
          </w:tcPr>
          <w:p w:rsidR="00BD5CCA" w:rsidRDefault="00BD5CCA">
            <w:pPr>
              <w:pStyle w:val="ConsPlusNormal"/>
              <w:jc w:val="center"/>
            </w:pPr>
            <w:r>
              <w:t>4 388,8</w:t>
            </w:r>
          </w:p>
        </w:tc>
        <w:tc>
          <w:tcPr>
            <w:tcW w:w="1077" w:type="dxa"/>
          </w:tcPr>
          <w:p w:rsidR="00BD5CCA" w:rsidRDefault="00BD5CCA">
            <w:pPr>
              <w:pStyle w:val="ConsPlusNormal"/>
              <w:jc w:val="center"/>
            </w:pPr>
            <w:r>
              <w:t>4 564,3</w:t>
            </w:r>
          </w:p>
        </w:tc>
        <w:tc>
          <w:tcPr>
            <w:tcW w:w="1077" w:type="dxa"/>
          </w:tcPr>
          <w:p w:rsidR="00BD5CCA" w:rsidRDefault="00BD5CCA">
            <w:pPr>
              <w:pStyle w:val="ConsPlusNormal"/>
              <w:jc w:val="center"/>
            </w:pPr>
            <w:r>
              <w:t>5 291,2</w:t>
            </w:r>
          </w:p>
        </w:tc>
        <w:tc>
          <w:tcPr>
            <w:tcW w:w="964" w:type="dxa"/>
          </w:tcPr>
          <w:p w:rsidR="00BD5CCA" w:rsidRDefault="00BD5CCA">
            <w:pPr>
              <w:pStyle w:val="ConsPlusNormal"/>
              <w:jc w:val="center"/>
            </w:pPr>
            <w:hyperlink r:id="rId48">
              <w:r>
                <w:rPr>
                  <w:color w:val="0000FF"/>
                </w:rPr>
                <w:t>1.10.1</w:t>
              </w:r>
            </w:hyperlink>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15137" w:type="dxa"/>
            <w:gridSpan w:val="12"/>
          </w:tcPr>
          <w:p w:rsidR="00BD5CCA" w:rsidRDefault="00BD5CCA">
            <w:pPr>
              <w:pStyle w:val="ConsPlusNormal"/>
            </w:pPr>
            <w:r>
              <w:t>Региональный проект 1.2 "Создание благоприятных условий для осуществления деятельности самозанятыми гражданами"</w:t>
            </w:r>
          </w:p>
        </w:tc>
        <w:tc>
          <w:tcPr>
            <w:tcW w:w="1020" w:type="dxa"/>
          </w:tcPr>
          <w:p w:rsidR="00BD5CCA" w:rsidRDefault="00BD5CCA">
            <w:pPr>
              <w:pStyle w:val="ConsPlusNormal"/>
            </w:pPr>
          </w:p>
        </w:tc>
      </w:tr>
      <w:tr w:rsidR="00BD5CCA">
        <w:tc>
          <w:tcPr>
            <w:tcW w:w="454" w:type="dxa"/>
          </w:tcPr>
          <w:p w:rsidR="00BD5CCA" w:rsidRDefault="00BD5CCA">
            <w:pPr>
              <w:pStyle w:val="ConsPlusNormal"/>
              <w:jc w:val="center"/>
            </w:pPr>
            <w:r>
              <w:t>9</w:t>
            </w:r>
          </w:p>
        </w:tc>
        <w:tc>
          <w:tcPr>
            <w:tcW w:w="3118" w:type="dxa"/>
          </w:tcPr>
          <w:p w:rsidR="00BD5CCA" w:rsidRDefault="00BD5CCA">
            <w:pPr>
              <w:pStyle w:val="ConsPlusNormal"/>
            </w:pPr>
            <w:r>
              <w:t>Количество самозанятых граждан, получивших услуги, в том числе прошедших программы обучения</w:t>
            </w:r>
          </w:p>
        </w:tc>
        <w:tc>
          <w:tcPr>
            <w:tcW w:w="1247" w:type="dxa"/>
          </w:tcPr>
          <w:p w:rsidR="00BD5CCA" w:rsidRDefault="00BD5CCA">
            <w:pPr>
              <w:pStyle w:val="ConsPlusNormal"/>
              <w:jc w:val="center"/>
            </w:pPr>
            <w:r>
              <w:t>тыс. человек</w:t>
            </w:r>
          </w:p>
        </w:tc>
        <w:tc>
          <w:tcPr>
            <w:tcW w:w="1134" w:type="dxa"/>
          </w:tcPr>
          <w:p w:rsidR="00BD5CCA" w:rsidRDefault="00BD5CCA">
            <w:pPr>
              <w:pStyle w:val="ConsPlusNormal"/>
              <w:jc w:val="center"/>
            </w:pPr>
            <w:r>
              <w:t>0,505</w:t>
            </w:r>
          </w:p>
        </w:tc>
        <w:tc>
          <w:tcPr>
            <w:tcW w:w="1077" w:type="dxa"/>
          </w:tcPr>
          <w:p w:rsidR="00BD5CCA" w:rsidRDefault="00BD5CCA">
            <w:pPr>
              <w:pStyle w:val="ConsPlusNormal"/>
              <w:jc w:val="center"/>
            </w:pPr>
            <w:r>
              <w:t>0,809</w:t>
            </w:r>
          </w:p>
        </w:tc>
        <w:tc>
          <w:tcPr>
            <w:tcW w:w="1077" w:type="dxa"/>
          </w:tcPr>
          <w:p w:rsidR="00BD5CCA" w:rsidRDefault="00BD5CCA">
            <w:pPr>
              <w:pStyle w:val="ConsPlusNormal"/>
              <w:jc w:val="center"/>
            </w:pPr>
            <w:r>
              <w:t>1,053</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10</w:t>
            </w:r>
          </w:p>
        </w:tc>
        <w:tc>
          <w:tcPr>
            <w:tcW w:w="3118" w:type="dxa"/>
          </w:tcPr>
          <w:p w:rsidR="00BD5CCA" w:rsidRDefault="00BD5CCA">
            <w:pPr>
              <w:pStyle w:val="ConsPlusNormal"/>
            </w:pPr>
            <w: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247" w:type="dxa"/>
          </w:tcPr>
          <w:p w:rsidR="00BD5CCA" w:rsidRDefault="00BD5CCA">
            <w:pPr>
              <w:pStyle w:val="ConsPlusNormal"/>
              <w:jc w:val="center"/>
            </w:pPr>
            <w:r>
              <w:t>тыс. человек</w:t>
            </w:r>
          </w:p>
        </w:tc>
        <w:tc>
          <w:tcPr>
            <w:tcW w:w="1134" w:type="dxa"/>
          </w:tcPr>
          <w:p w:rsidR="00BD5CCA" w:rsidRDefault="00BD5CCA">
            <w:pPr>
              <w:pStyle w:val="ConsPlusNormal"/>
              <w:jc w:val="center"/>
            </w:pPr>
            <w:r>
              <w:t>25,859</w:t>
            </w:r>
          </w:p>
        </w:tc>
        <w:tc>
          <w:tcPr>
            <w:tcW w:w="1077" w:type="dxa"/>
          </w:tcPr>
          <w:p w:rsidR="00BD5CCA" w:rsidRDefault="00BD5CCA">
            <w:pPr>
              <w:pStyle w:val="ConsPlusNormal"/>
              <w:jc w:val="center"/>
            </w:pPr>
            <w:r>
              <w:t>28,988</w:t>
            </w:r>
          </w:p>
        </w:tc>
        <w:tc>
          <w:tcPr>
            <w:tcW w:w="1077" w:type="dxa"/>
          </w:tcPr>
          <w:p w:rsidR="00BD5CCA" w:rsidRDefault="00BD5CCA">
            <w:pPr>
              <w:pStyle w:val="ConsPlusNormal"/>
              <w:jc w:val="center"/>
            </w:pPr>
            <w:r>
              <w:t>30,553</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964" w:type="dxa"/>
          </w:tcPr>
          <w:p w:rsidR="00BD5CCA" w:rsidRDefault="00BD5CCA">
            <w:pPr>
              <w:pStyle w:val="ConsPlusNormal"/>
              <w:jc w:val="center"/>
            </w:pPr>
            <w:hyperlink r:id="rId49">
              <w:r>
                <w:rPr>
                  <w:color w:val="0000FF"/>
                </w:rPr>
                <w:t>2.12.I.1</w:t>
              </w:r>
            </w:hyperlink>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16157" w:type="dxa"/>
            <w:gridSpan w:val="13"/>
          </w:tcPr>
          <w:p w:rsidR="00BD5CCA" w:rsidRDefault="00BD5CCA">
            <w:pPr>
              <w:pStyle w:val="ConsPlusNormal"/>
              <w:outlineLvl w:val="4"/>
            </w:pPr>
            <w:r>
              <w:t>Региональный проект 1.3 "Создание условий для легкого старта и комфортного ведения бизнеса"</w:t>
            </w:r>
          </w:p>
        </w:tc>
      </w:tr>
      <w:tr w:rsidR="00BD5CCA">
        <w:tc>
          <w:tcPr>
            <w:tcW w:w="454" w:type="dxa"/>
          </w:tcPr>
          <w:p w:rsidR="00BD5CCA" w:rsidRDefault="00BD5CCA">
            <w:pPr>
              <w:pStyle w:val="ConsPlusNormal"/>
              <w:jc w:val="center"/>
            </w:pPr>
            <w:r>
              <w:t>11</w:t>
            </w:r>
          </w:p>
        </w:tc>
        <w:tc>
          <w:tcPr>
            <w:tcW w:w="3118" w:type="dxa"/>
          </w:tcPr>
          <w:p w:rsidR="00BD5CCA" w:rsidRDefault="00BD5CCA">
            <w:pPr>
              <w:pStyle w:val="ConsPlusNormal"/>
            </w:pPr>
            <w:r>
              <w:t xml:space="preserve">Количество уникальных социальных предприятий, включенных в реестр социальных предпринимателей, и (или) субъектов малого и среднего предпринимательства, созданных физическими лицами в возрасте до 25 лет </w:t>
            </w:r>
            <w:r>
              <w:lastRenderedPageBreak/>
              <w:t>включительно, получивших комплекс услуг и (или) финансовую поддержку в виде грантов, накопленным итогом</w:t>
            </w:r>
          </w:p>
        </w:tc>
        <w:tc>
          <w:tcPr>
            <w:tcW w:w="1247" w:type="dxa"/>
          </w:tcPr>
          <w:p w:rsidR="00BD5CCA" w:rsidRDefault="00BD5CCA">
            <w:pPr>
              <w:pStyle w:val="ConsPlusNormal"/>
              <w:jc w:val="center"/>
            </w:pPr>
            <w:r>
              <w:lastRenderedPageBreak/>
              <w:t>единиц</w:t>
            </w:r>
          </w:p>
        </w:tc>
        <w:tc>
          <w:tcPr>
            <w:tcW w:w="1134" w:type="dxa"/>
          </w:tcPr>
          <w:p w:rsidR="00BD5CCA" w:rsidRDefault="00BD5CCA">
            <w:pPr>
              <w:pStyle w:val="ConsPlusNormal"/>
              <w:jc w:val="center"/>
            </w:pPr>
            <w:r>
              <w:t>39</w:t>
            </w:r>
          </w:p>
        </w:tc>
        <w:tc>
          <w:tcPr>
            <w:tcW w:w="1077" w:type="dxa"/>
          </w:tcPr>
          <w:p w:rsidR="00BD5CCA" w:rsidRDefault="00BD5CCA">
            <w:pPr>
              <w:pStyle w:val="ConsPlusNormal"/>
              <w:jc w:val="center"/>
            </w:pPr>
            <w:r>
              <w:t>86</w:t>
            </w:r>
          </w:p>
        </w:tc>
        <w:tc>
          <w:tcPr>
            <w:tcW w:w="1077" w:type="dxa"/>
          </w:tcPr>
          <w:p w:rsidR="00BD5CCA" w:rsidRDefault="00BD5CCA">
            <w:pPr>
              <w:pStyle w:val="ConsPlusNormal"/>
              <w:jc w:val="center"/>
            </w:pPr>
            <w:r>
              <w:t>142</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lastRenderedPageBreak/>
              <w:t>12</w:t>
            </w:r>
          </w:p>
        </w:tc>
        <w:tc>
          <w:tcPr>
            <w:tcW w:w="3118" w:type="dxa"/>
          </w:tcPr>
          <w:p w:rsidR="00BD5CCA" w:rsidRDefault="00BD5CCA">
            <w:pPr>
              <w:pStyle w:val="ConsPlusNormal"/>
            </w:pPr>
            <w:r>
              <w:t>Количество уникальных граждан, желающих вести бизнес, начинающих и действующих предпринимателей, получивших услуги</w:t>
            </w:r>
          </w:p>
        </w:tc>
        <w:tc>
          <w:tcPr>
            <w:tcW w:w="1247" w:type="dxa"/>
          </w:tcPr>
          <w:p w:rsidR="00BD5CCA" w:rsidRDefault="00BD5CCA">
            <w:pPr>
              <w:pStyle w:val="ConsPlusNormal"/>
              <w:jc w:val="center"/>
            </w:pPr>
            <w:r>
              <w:t>тыс. человек</w:t>
            </w:r>
          </w:p>
        </w:tc>
        <w:tc>
          <w:tcPr>
            <w:tcW w:w="1134" w:type="dxa"/>
          </w:tcPr>
          <w:p w:rsidR="00BD5CCA" w:rsidRDefault="00BD5CCA">
            <w:pPr>
              <w:pStyle w:val="ConsPlusNormal"/>
              <w:jc w:val="center"/>
            </w:pPr>
            <w:r>
              <w:t>2,947</w:t>
            </w:r>
          </w:p>
        </w:tc>
        <w:tc>
          <w:tcPr>
            <w:tcW w:w="1077" w:type="dxa"/>
          </w:tcPr>
          <w:p w:rsidR="00BD5CCA" w:rsidRDefault="00BD5CCA">
            <w:pPr>
              <w:pStyle w:val="ConsPlusNormal"/>
              <w:jc w:val="center"/>
            </w:pPr>
            <w:r>
              <w:t>3,996</w:t>
            </w:r>
          </w:p>
        </w:tc>
        <w:tc>
          <w:tcPr>
            <w:tcW w:w="1077" w:type="dxa"/>
          </w:tcPr>
          <w:p w:rsidR="00BD5CCA" w:rsidRDefault="00BD5CCA">
            <w:pPr>
              <w:pStyle w:val="ConsPlusNormal"/>
              <w:jc w:val="center"/>
            </w:pPr>
            <w:r>
              <w:t>5,009</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16157" w:type="dxa"/>
            <w:gridSpan w:val="13"/>
          </w:tcPr>
          <w:p w:rsidR="00BD5CCA" w:rsidRDefault="00BD5CCA">
            <w:pPr>
              <w:pStyle w:val="ConsPlusNormal"/>
              <w:outlineLvl w:val="4"/>
            </w:pPr>
            <w:r>
              <w:t>Региональный проект 1.4 "Акселерация субъектов малого и среднего предпринимательства"</w:t>
            </w:r>
          </w:p>
        </w:tc>
      </w:tr>
      <w:tr w:rsidR="00BD5CCA">
        <w:tc>
          <w:tcPr>
            <w:tcW w:w="454" w:type="dxa"/>
          </w:tcPr>
          <w:p w:rsidR="00BD5CCA" w:rsidRDefault="00BD5CCA">
            <w:pPr>
              <w:pStyle w:val="ConsPlusNormal"/>
              <w:jc w:val="center"/>
            </w:pPr>
            <w:r>
              <w:t>13</w:t>
            </w:r>
          </w:p>
        </w:tc>
        <w:tc>
          <w:tcPr>
            <w:tcW w:w="3118" w:type="dxa"/>
          </w:tcPr>
          <w:p w:rsidR="00BD5CCA" w:rsidRDefault="00BD5CCA">
            <w:pPr>
              <w:pStyle w:val="ConsPlusNormal"/>
            </w:pPr>
            <w:r>
              <w:t>Количество действующих микрозаймов, выданных МКК Фонд развития предпринимательства Воронежской области (ежегодно)</w:t>
            </w:r>
          </w:p>
        </w:tc>
        <w:tc>
          <w:tcPr>
            <w:tcW w:w="1247" w:type="dxa"/>
          </w:tcPr>
          <w:p w:rsidR="00BD5CCA" w:rsidRDefault="00BD5CCA">
            <w:pPr>
              <w:pStyle w:val="ConsPlusNormal"/>
              <w:jc w:val="center"/>
            </w:pPr>
            <w:r>
              <w:t>тыс. единиц</w:t>
            </w:r>
          </w:p>
        </w:tc>
        <w:tc>
          <w:tcPr>
            <w:tcW w:w="1134" w:type="dxa"/>
          </w:tcPr>
          <w:p w:rsidR="00BD5CCA" w:rsidRDefault="00BD5CCA">
            <w:pPr>
              <w:pStyle w:val="ConsPlusNormal"/>
              <w:jc w:val="center"/>
            </w:pPr>
            <w:r>
              <w:t>0,498</w:t>
            </w:r>
          </w:p>
        </w:tc>
        <w:tc>
          <w:tcPr>
            <w:tcW w:w="1077" w:type="dxa"/>
          </w:tcPr>
          <w:p w:rsidR="00BD5CCA" w:rsidRDefault="00BD5CCA">
            <w:pPr>
              <w:pStyle w:val="ConsPlusNormal"/>
              <w:jc w:val="center"/>
            </w:pPr>
            <w:r>
              <w:t>0,525</w:t>
            </w:r>
          </w:p>
        </w:tc>
        <w:tc>
          <w:tcPr>
            <w:tcW w:w="1077" w:type="dxa"/>
          </w:tcPr>
          <w:p w:rsidR="00BD5CCA" w:rsidRDefault="00BD5CCA">
            <w:pPr>
              <w:pStyle w:val="ConsPlusNormal"/>
              <w:jc w:val="center"/>
            </w:pPr>
            <w:r>
              <w:t>0,555</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14</w:t>
            </w:r>
          </w:p>
        </w:tc>
        <w:tc>
          <w:tcPr>
            <w:tcW w:w="3118" w:type="dxa"/>
          </w:tcPr>
          <w:p w:rsidR="00BD5CCA" w:rsidRDefault="00BD5CCA">
            <w:pPr>
              <w:pStyle w:val="ConsPlusNormal"/>
            </w:pPr>
            <w:r>
              <w:t>Объем финансовой поддержки, оказанной субъектам малого и среднего предпринимательства, при гарантийной поддержке Гарантийного фонда Воронежской области (ежегодно)</w:t>
            </w:r>
          </w:p>
        </w:tc>
        <w:tc>
          <w:tcPr>
            <w:tcW w:w="1247" w:type="dxa"/>
          </w:tcPr>
          <w:p w:rsidR="00BD5CCA" w:rsidRDefault="00BD5CCA">
            <w:pPr>
              <w:pStyle w:val="ConsPlusNormal"/>
              <w:jc w:val="center"/>
            </w:pPr>
            <w:proofErr w:type="gramStart"/>
            <w:r>
              <w:t>млн</w:t>
            </w:r>
            <w:proofErr w:type="gramEnd"/>
            <w:r>
              <w:t xml:space="preserve"> рублей</w:t>
            </w:r>
          </w:p>
        </w:tc>
        <w:tc>
          <w:tcPr>
            <w:tcW w:w="1134" w:type="dxa"/>
          </w:tcPr>
          <w:p w:rsidR="00BD5CCA" w:rsidRDefault="00BD5CCA">
            <w:pPr>
              <w:pStyle w:val="ConsPlusNormal"/>
              <w:jc w:val="center"/>
            </w:pPr>
            <w:r>
              <w:t>978,6</w:t>
            </w:r>
          </w:p>
        </w:tc>
        <w:tc>
          <w:tcPr>
            <w:tcW w:w="1077" w:type="dxa"/>
          </w:tcPr>
          <w:p w:rsidR="00BD5CCA" w:rsidRDefault="00BD5CCA">
            <w:pPr>
              <w:pStyle w:val="ConsPlusNormal"/>
              <w:jc w:val="center"/>
            </w:pPr>
            <w:r>
              <w:t>1 018,0</w:t>
            </w:r>
          </w:p>
        </w:tc>
        <w:tc>
          <w:tcPr>
            <w:tcW w:w="1077" w:type="dxa"/>
          </w:tcPr>
          <w:p w:rsidR="00BD5CCA" w:rsidRDefault="00BD5CCA">
            <w:pPr>
              <w:pStyle w:val="ConsPlusNormal"/>
              <w:jc w:val="center"/>
            </w:pPr>
            <w:r>
              <w:t>1 058,3</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15</w:t>
            </w:r>
          </w:p>
        </w:tc>
        <w:tc>
          <w:tcPr>
            <w:tcW w:w="3118" w:type="dxa"/>
          </w:tcPr>
          <w:p w:rsidR="00BD5CCA" w:rsidRDefault="00BD5CCA">
            <w:pPr>
              <w:pStyle w:val="ConsPlusNormal"/>
            </w:pPr>
            <w:r>
              <w:t>Количество субъектов малого и среднего предпринимательства, получивших комплексные услуги (ежегодно)</w:t>
            </w:r>
          </w:p>
        </w:tc>
        <w:tc>
          <w:tcPr>
            <w:tcW w:w="1247" w:type="dxa"/>
          </w:tcPr>
          <w:p w:rsidR="00BD5CCA" w:rsidRDefault="00BD5CCA">
            <w:pPr>
              <w:pStyle w:val="ConsPlusNormal"/>
              <w:jc w:val="center"/>
            </w:pPr>
            <w:r>
              <w:t>тыс. единиц</w:t>
            </w:r>
          </w:p>
        </w:tc>
        <w:tc>
          <w:tcPr>
            <w:tcW w:w="1134" w:type="dxa"/>
          </w:tcPr>
          <w:p w:rsidR="00BD5CCA" w:rsidRDefault="00BD5CCA">
            <w:pPr>
              <w:pStyle w:val="ConsPlusNormal"/>
              <w:jc w:val="center"/>
            </w:pPr>
            <w:r>
              <w:t>0,867</w:t>
            </w:r>
          </w:p>
        </w:tc>
        <w:tc>
          <w:tcPr>
            <w:tcW w:w="1077" w:type="dxa"/>
          </w:tcPr>
          <w:p w:rsidR="00BD5CCA" w:rsidRDefault="00BD5CCA">
            <w:pPr>
              <w:pStyle w:val="ConsPlusNormal"/>
              <w:jc w:val="center"/>
            </w:pPr>
            <w:r>
              <w:t>1,041</w:t>
            </w:r>
          </w:p>
        </w:tc>
        <w:tc>
          <w:tcPr>
            <w:tcW w:w="1077" w:type="dxa"/>
          </w:tcPr>
          <w:p w:rsidR="00BD5CCA" w:rsidRDefault="00BD5CCA">
            <w:pPr>
              <w:pStyle w:val="ConsPlusNormal"/>
              <w:jc w:val="center"/>
            </w:pPr>
            <w:r>
              <w:t>1,249</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16</w:t>
            </w:r>
          </w:p>
        </w:tc>
        <w:tc>
          <w:tcPr>
            <w:tcW w:w="3118" w:type="dxa"/>
          </w:tcPr>
          <w:p w:rsidR="00BD5CCA" w:rsidRDefault="00BD5CCA">
            <w:pPr>
              <w:pStyle w:val="ConsPlusNormal"/>
            </w:pPr>
            <w:r>
              <w:t xml:space="preserve">Количество субъектов малого и среднего предпринимательства - экспортеров, заключивших экспортные контракты по </w:t>
            </w:r>
            <w:r>
              <w:lastRenderedPageBreak/>
              <w:t>результатам услуг АНО "Центр координации поддержки экспортно ориентированных субъектов малого и среднего предпринимательства Воронежской области" (ежегодно)</w:t>
            </w:r>
          </w:p>
        </w:tc>
        <w:tc>
          <w:tcPr>
            <w:tcW w:w="1247" w:type="dxa"/>
          </w:tcPr>
          <w:p w:rsidR="00BD5CCA" w:rsidRDefault="00BD5CCA">
            <w:pPr>
              <w:pStyle w:val="ConsPlusNormal"/>
              <w:jc w:val="center"/>
            </w:pPr>
            <w:r>
              <w:lastRenderedPageBreak/>
              <w:t>единиц</w:t>
            </w:r>
          </w:p>
        </w:tc>
        <w:tc>
          <w:tcPr>
            <w:tcW w:w="1134" w:type="dxa"/>
          </w:tcPr>
          <w:p w:rsidR="00BD5CCA" w:rsidRDefault="00BD5CCA">
            <w:pPr>
              <w:pStyle w:val="ConsPlusNormal"/>
              <w:jc w:val="center"/>
            </w:pPr>
            <w:r>
              <w:t>62</w:t>
            </w:r>
          </w:p>
        </w:tc>
        <w:tc>
          <w:tcPr>
            <w:tcW w:w="1077" w:type="dxa"/>
          </w:tcPr>
          <w:p w:rsidR="00BD5CCA" w:rsidRDefault="00BD5CCA">
            <w:pPr>
              <w:pStyle w:val="ConsPlusNormal"/>
              <w:jc w:val="center"/>
            </w:pPr>
            <w:r>
              <w:t>69</w:t>
            </w:r>
          </w:p>
        </w:tc>
        <w:tc>
          <w:tcPr>
            <w:tcW w:w="1077" w:type="dxa"/>
          </w:tcPr>
          <w:p w:rsidR="00BD5CCA" w:rsidRDefault="00BD5CCA">
            <w:pPr>
              <w:pStyle w:val="ConsPlusNormal"/>
              <w:jc w:val="center"/>
            </w:pPr>
            <w:r>
              <w:t>69</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lastRenderedPageBreak/>
              <w:t>17</w:t>
            </w:r>
          </w:p>
        </w:tc>
        <w:tc>
          <w:tcPr>
            <w:tcW w:w="3118" w:type="dxa"/>
          </w:tcPr>
          <w:p w:rsidR="00BD5CCA" w:rsidRDefault="00BD5CCA">
            <w:pPr>
              <w:pStyle w:val="ConsPlusNormal"/>
            </w:pPr>
            <w:r>
              <w:t>Количество субъектов малого и среднего предпринимательства, которые стали резидентами созданных промышленных парков, технопарков по всей территории Воронежской области (нарастающим итогом)</w:t>
            </w:r>
          </w:p>
        </w:tc>
        <w:tc>
          <w:tcPr>
            <w:tcW w:w="1247" w:type="dxa"/>
          </w:tcPr>
          <w:p w:rsidR="00BD5CCA" w:rsidRDefault="00BD5CCA">
            <w:pPr>
              <w:pStyle w:val="ConsPlusNormal"/>
              <w:jc w:val="center"/>
            </w:pPr>
            <w:r>
              <w:t>единиц</w:t>
            </w:r>
          </w:p>
        </w:tc>
        <w:tc>
          <w:tcPr>
            <w:tcW w:w="1134" w:type="dxa"/>
          </w:tcPr>
          <w:p w:rsidR="00BD5CCA" w:rsidRDefault="00BD5CCA">
            <w:pPr>
              <w:pStyle w:val="ConsPlusNormal"/>
              <w:jc w:val="center"/>
            </w:pPr>
            <w:r>
              <w:t>2</w:t>
            </w:r>
          </w:p>
        </w:tc>
        <w:tc>
          <w:tcPr>
            <w:tcW w:w="1077" w:type="dxa"/>
          </w:tcPr>
          <w:p w:rsidR="00BD5CCA" w:rsidRDefault="00BD5CCA">
            <w:pPr>
              <w:pStyle w:val="ConsPlusNormal"/>
              <w:jc w:val="center"/>
            </w:pPr>
            <w:r>
              <w:t>3</w:t>
            </w:r>
          </w:p>
        </w:tc>
        <w:tc>
          <w:tcPr>
            <w:tcW w:w="1077" w:type="dxa"/>
          </w:tcPr>
          <w:p w:rsidR="00BD5CCA" w:rsidRDefault="00BD5CCA">
            <w:pPr>
              <w:pStyle w:val="ConsPlusNormal"/>
              <w:jc w:val="center"/>
            </w:pPr>
            <w:r>
              <w:t>3</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18</w:t>
            </w:r>
          </w:p>
        </w:tc>
        <w:tc>
          <w:tcPr>
            <w:tcW w:w="3118" w:type="dxa"/>
          </w:tcPr>
          <w:p w:rsidR="00BD5CCA" w:rsidRDefault="00BD5CCA">
            <w:pPr>
              <w:pStyle w:val="ConsPlusNormal"/>
            </w:pPr>
            <w:r>
              <w:t>Количество субъектов МСП (малых производственных предприятий), получивших финансовую поддержку в виде субсидии на компенсацию части затрат (ежегодно)</w:t>
            </w:r>
          </w:p>
        </w:tc>
        <w:tc>
          <w:tcPr>
            <w:tcW w:w="1247" w:type="dxa"/>
          </w:tcPr>
          <w:p w:rsidR="00BD5CCA" w:rsidRDefault="00BD5CCA">
            <w:pPr>
              <w:pStyle w:val="ConsPlusNormal"/>
              <w:jc w:val="center"/>
            </w:pPr>
            <w:r>
              <w:t>единиц</w:t>
            </w:r>
          </w:p>
        </w:tc>
        <w:tc>
          <w:tcPr>
            <w:tcW w:w="1134" w:type="dxa"/>
          </w:tcPr>
          <w:p w:rsidR="00BD5CCA" w:rsidRDefault="00BD5CCA">
            <w:pPr>
              <w:pStyle w:val="ConsPlusNormal"/>
              <w:jc w:val="center"/>
            </w:pPr>
            <w:r>
              <w:t>5</w:t>
            </w:r>
          </w:p>
        </w:tc>
        <w:tc>
          <w:tcPr>
            <w:tcW w:w="1077" w:type="dxa"/>
          </w:tcPr>
          <w:p w:rsidR="00BD5CCA" w:rsidRDefault="00BD5CCA">
            <w:pPr>
              <w:pStyle w:val="ConsPlusNormal"/>
              <w:jc w:val="center"/>
            </w:pPr>
            <w:r>
              <w:t>5</w:t>
            </w:r>
          </w:p>
        </w:tc>
        <w:tc>
          <w:tcPr>
            <w:tcW w:w="1077" w:type="dxa"/>
          </w:tcPr>
          <w:p w:rsidR="00BD5CCA" w:rsidRDefault="00BD5CCA">
            <w:pPr>
              <w:pStyle w:val="ConsPlusNormal"/>
              <w:jc w:val="center"/>
            </w:pPr>
            <w:r>
              <w:t>5</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19</w:t>
            </w:r>
          </w:p>
        </w:tc>
        <w:tc>
          <w:tcPr>
            <w:tcW w:w="3118" w:type="dxa"/>
          </w:tcPr>
          <w:p w:rsidR="00BD5CCA" w:rsidRDefault="00BD5CCA">
            <w:pPr>
              <w:pStyle w:val="ConsPlusNormal"/>
            </w:pPr>
            <w:r>
              <w:t>Обеспечение информационной поддержки предпринимателей и самозанятых граждан в части предоставления информации о действующих мерах поддержки, налоговых льготах и реализации механизма получения обратной связи (техническое сопровождение, информационное наполнение, продвижение Портала малого и среднего предпринимательства Воронежской области)</w:t>
            </w:r>
          </w:p>
        </w:tc>
        <w:tc>
          <w:tcPr>
            <w:tcW w:w="1247" w:type="dxa"/>
          </w:tcPr>
          <w:p w:rsidR="00BD5CCA" w:rsidRDefault="00BD5CCA">
            <w:pPr>
              <w:pStyle w:val="ConsPlusNormal"/>
              <w:jc w:val="center"/>
            </w:pPr>
            <w:r>
              <w:t>единиц</w:t>
            </w:r>
          </w:p>
        </w:tc>
        <w:tc>
          <w:tcPr>
            <w:tcW w:w="1134" w:type="dxa"/>
          </w:tcPr>
          <w:p w:rsidR="00BD5CCA" w:rsidRDefault="00BD5CCA">
            <w:pPr>
              <w:pStyle w:val="ConsPlusNormal"/>
              <w:jc w:val="center"/>
            </w:pPr>
            <w:r>
              <w:t>1</w:t>
            </w:r>
          </w:p>
        </w:tc>
        <w:tc>
          <w:tcPr>
            <w:tcW w:w="1077" w:type="dxa"/>
          </w:tcPr>
          <w:p w:rsidR="00BD5CCA" w:rsidRDefault="00BD5CCA">
            <w:pPr>
              <w:pStyle w:val="ConsPlusNormal"/>
              <w:jc w:val="center"/>
            </w:pPr>
            <w:r>
              <w:t>1</w:t>
            </w:r>
          </w:p>
        </w:tc>
        <w:tc>
          <w:tcPr>
            <w:tcW w:w="1077" w:type="dxa"/>
          </w:tcPr>
          <w:p w:rsidR="00BD5CCA" w:rsidRDefault="00BD5CCA">
            <w:pPr>
              <w:pStyle w:val="ConsPlusNormal"/>
              <w:jc w:val="center"/>
            </w:pPr>
            <w:r>
              <w:t>1</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20</w:t>
            </w:r>
          </w:p>
        </w:tc>
        <w:tc>
          <w:tcPr>
            <w:tcW w:w="3118" w:type="dxa"/>
          </w:tcPr>
          <w:p w:rsidR="00BD5CCA" w:rsidRDefault="00BD5CCA">
            <w:pPr>
              <w:pStyle w:val="ConsPlusNormal"/>
            </w:pPr>
            <w:r>
              <w:t xml:space="preserve">Проведение мониторинга </w:t>
            </w:r>
            <w:r>
              <w:lastRenderedPageBreak/>
              <w:t>развития предпринимательства в целях выявления проблем и препятствий, сдерживающих развитие малого и среднего предпринимательства</w:t>
            </w:r>
          </w:p>
        </w:tc>
        <w:tc>
          <w:tcPr>
            <w:tcW w:w="1247" w:type="dxa"/>
          </w:tcPr>
          <w:p w:rsidR="00BD5CCA" w:rsidRDefault="00BD5CCA">
            <w:pPr>
              <w:pStyle w:val="ConsPlusNormal"/>
              <w:jc w:val="center"/>
            </w:pPr>
            <w:r>
              <w:lastRenderedPageBreak/>
              <w:t>единиц</w:t>
            </w:r>
          </w:p>
        </w:tc>
        <w:tc>
          <w:tcPr>
            <w:tcW w:w="1134" w:type="dxa"/>
          </w:tcPr>
          <w:p w:rsidR="00BD5CCA" w:rsidRDefault="00BD5CCA">
            <w:pPr>
              <w:pStyle w:val="ConsPlusNormal"/>
              <w:jc w:val="center"/>
            </w:pPr>
            <w:r>
              <w:t>1</w:t>
            </w:r>
          </w:p>
        </w:tc>
        <w:tc>
          <w:tcPr>
            <w:tcW w:w="1077" w:type="dxa"/>
          </w:tcPr>
          <w:p w:rsidR="00BD5CCA" w:rsidRDefault="00BD5CCA">
            <w:pPr>
              <w:pStyle w:val="ConsPlusNormal"/>
              <w:jc w:val="center"/>
            </w:pPr>
            <w:r>
              <w:t>1</w:t>
            </w:r>
          </w:p>
        </w:tc>
        <w:tc>
          <w:tcPr>
            <w:tcW w:w="1077" w:type="dxa"/>
          </w:tcPr>
          <w:p w:rsidR="00BD5CCA" w:rsidRDefault="00BD5CCA">
            <w:pPr>
              <w:pStyle w:val="ConsPlusNormal"/>
              <w:jc w:val="center"/>
            </w:pPr>
            <w:r>
              <w:t>1</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 xml:space="preserve">ПКЗ НЦ </w:t>
            </w:r>
            <w:r>
              <w:lastRenderedPageBreak/>
              <w:t>1.1</w:t>
            </w:r>
          </w:p>
        </w:tc>
      </w:tr>
      <w:tr w:rsidR="00BD5CCA">
        <w:tc>
          <w:tcPr>
            <w:tcW w:w="16157" w:type="dxa"/>
            <w:gridSpan w:val="13"/>
          </w:tcPr>
          <w:p w:rsidR="00BD5CCA" w:rsidRDefault="00BD5CCA">
            <w:pPr>
              <w:pStyle w:val="ConsPlusNormal"/>
              <w:outlineLvl w:val="4"/>
            </w:pPr>
            <w:r>
              <w:lastRenderedPageBreak/>
              <w:t>Комплекс процессных мероприятий 1.5 "Акселерация субъектов малого и среднего предпринимательства и самозанятых граждан"</w:t>
            </w:r>
          </w:p>
        </w:tc>
      </w:tr>
      <w:tr w:rsidR="00BD5CCA">
        <w:tc>
          <w:tcPr>
            <w:tcW w:w="454" w:type="dxa"/>
          </w:tcPr>
          <w:p w:rsidR="00BD5CCA" w:rsidRDefault="00BD5CCA">
            <w:pPr>
              <w:pStyle w:val="ConsPlusNormal"/>
              <w:jc w:val="center"/>
            </w:pPr>
            <w:r>
              <w:t>21</w:t>
            </w:r>
          </w:p>
        </w:tc>
        <w:tc>
          <w:tcPr>
            <w:tcW w:w="3118" w:type="dxa"/>
          </w:tcPr>
          <w:p w:rsidR="00BD5CCA" w:rsidRDefault="00BD5CCA">
            <w:pPr>
              <w:pStyle w:val="ConsPlusNormal"/>
            </w:pPr>
            <w:r>
              <w:t>Количество субъектов малого и среднего предпринимательства, получивших комплексные услуги (ежегодно)</w:t>
            </w:r>
          </w:p>
        </w:tc>
        <w:tc>
          <w:tcPr>
            <w:tcW w:w="1247" w:type="dxa"/>
          </w:tcPr>
          <w:p w:rsidR="00BD5CCA" w:rsidRDefault="00BD5CCA">
            <w:pPr>
              <w:pStyle w:val="ConsPlusNormal"/>
              <w:jc w:val="center"/>
            </w:pPr>
            <w:r>
              <w:t>тыс. единиц</w:t>
            </w:r>
          </w:p>
        </w:tc>
        <w:tc>
          <w:tcPr>
            <w:tcW w:w="1134"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1,249</w:t>
            </w:r>
          </w:p>
        </w:tc>
        <w:tc>
          <w:tcPr>
            <w:tcW w:w="1077" w:type="dxa"/>
          </w:tcPr>
          <w:p w:rsidR="00BD5CCA" w:rsidRDefault="00BD5CCA">
            <w:pPr>
              <w:pStyle w:val="ConsPlusNormal"/>
              <w:jc w:val="center"/>
            </w:pPr>
            <w:r>
              <w:t>1,249</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22</w:t>
            </w:r>
          </w:p>
        </w:tc>
        <w:tc>
          <w:tcPr>
            <w:tcW w:w="3118" w:type="dxa"/>
          </w:tcPr>
          <w:p w:rsidR="00BD5CCA" w:rsidRDefault="00BD5CCA">
            <w:pPr>
              <w:pStyle w:val="ConsPlusNormal"/>
            </w:pPr>
            <w:r>
              <w:t>Количество субъектов малого и среднего предпринимательства - экспортеров, заключивших экспортные контракты по результатам услуг АНО "Центр координации поддержки экспортно ориентированных субъектов малого и среднего предпринимательства Воронежской области" (ежегодно)</w:t>
            </w:r>
          </w:p>
        </w:tc>
        <w:tc>
          <w:tcPr>
            <w:tcW w:w="1247" w:type="dxa"/>
          </w:tcPr>
          <w:p w:rsidR="00BD5CCA" w:rsidRDefault="00BD5CCA">
            <w:pPr>
              <w:pStyle w:val="ConsPlusNormal"/>
              <w:jc w:val="center"/>
            </w:pPr>
            <w:r>
              <w:t>единиц</w:t>
            </w:r>
          </w:p>
        </w:tc>
        <w:tc>
          <w:tcPr>
            <w:tcW w:w="1134"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69</w:t>
            </w:r>
          </w:p>
        </w:tc>
        <w:tc>
          <w:tcPr>
            <w:tcW w:w="1077" w:type="dxa"/>
          </w:tcPr>
          <w:p w:rsidR="00BD5CCA" w:rsidRDefault="00BD5CCA">
            <w:pPr>
              <w:pStyle w:val="ConsPlusNormal"/>
              <w:jc w:val="center"/>
            </w:pPr>
            <w:r>
              <w:t>69</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23</w:t>
            </w:r>
          </w:p>
        </w:tc>
        <w:tc>
          <w:tcPr>
            <w:tcW w:w="3118" w:type="dxa"/>
          </w:tcPr>
          <w:p w:rsidR="00BD5CCA" w:rsidRDefault="00BD5CCA">
            <w:pPr>
              <w:pStyle w:val="ConsPlusNormal"/>
            </w:pPr>
            <w:r>
              <w:t>Количество субъектов МСП (малых производственных предприятий), получивших финансовую поддержку в виде субсидии на компенсацию части затрат (ежегодно)</w:t>
            </w:r>
          </w:p>
        </w:tc>
        <w:tc>
          <w:tcPr>
            <w:tcW w:w="1247" w:type="dxa"/>
          </w:tcPr>
          <w:p w:rsidR="00BD5CCA" w:rsidRDefault="00BD5CCA">
            <w:pPr>
              <w:pStyle w:val="ConsPlusNormal"/>
              <w:jc w:val="center"/>
            </w:pPr>
            <w:r>
              <w:t>единиц</w:t>
            </w:r>
          </w:p>
        </w:tc>
        <w:tc>
          <w:tcPr>
            <w:tcW w:w="1134"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5</w:t>
            </w:r>
          </w:p>
        </w:tc>
        <w:tc>
          <w:tcPr>
            <w:tcW w:w="1077" w:type="dxa"/>
          </w:tcPr>
          <w:p w:rsidR="00BD5CCA" w:rsidRDefault="00BD5CCA">
            <w:pPr>
              <w:pStyle w:val="ConsPlusNormal"/>
              <w:jc w:val="center"/>
            </w:pPr>
            <w:r>
              <w:t>5</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24</w:t>
            </w:r>
          </w:p>
        </w:tc>
        <w:tc>
          <w:tcPr>
            <w:tcW w:w="3118" w:type="dxa"/>
          </w:tcPr>
          <w:p w:rsidR="00BD5CCA" w:rsidRDefault="00BD5CCA">
            <w:pPr>
              <w:pStyle w:val="ConsPlusNormal"/>
            </w:pPr>
            <w:r>
              <w:t xml:space="preserve">Обеспечение информационной поддержки предпринимателей и самозанятых граждан в части предоставления информации о действующих мерах поддержки, налоговых льготах и реализации механизма </w:t>
            </w:r>
            <w:r>
              <w:lastRenderedPageBreak/>
              <w:t>получения обратной связи (техническое сопровождение, информационное наполнение, продвижение Портала малого и среднего предпринимательства Воронежской области)</w:t>
            </w:r>
          </w:p>
        </w:tc>
        <w:tc>
          <w:tcPr>
            <w:tcW w:w="1247" w:type="dxa"/>
          </w:tcPr>
          <w:p w:rsidR="00BD5CCA" w:rsidRDefault="00BD5CCA">
            <w:pPr>
              <w:pStyle w:val="ConsPlusNormal"/>
              <w:jc w:val="center"/>
            </w:pPr>
            <w:r>
              <w:lastRenderedPageBreak/>
              <w:t>единиц</w:t>
            </w:r>
          </w:p>
        </w:tc>
        <w:tc>
          <w:tcPr>
            <w:tcW w:w="1134"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1</w:t>
            </w:r>
          </w:p>
        </w:tc>
        <w:tc>
          <w:tcPr>
            <w:tcW w:w="1077" w:type="dxa"/>
          </w:tcPr>
          <w:p w:rsidR="00BD5CCA" w:rsidRDefault="00BD5CCA">
            <w:pPr>
              <w:pStyle w:val="ConsPlusNormal"/>
              <w:jc w:val="center"/>
            </w:pPr>
            <w:r>
              <w:t>1</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lastRenderedPageBreak/>
              <w:t>25</w:t>
            </w:r>
          </w:p>
        </w:tc>
        <w:tc>
          <w:tcPr>
            <w:tcW w:w="3118" w:type="dxa"/>
          </w:tcPr>
          <w:p w:rsidR="00BD5CCA" w:rsidRDefault="00BD5CCA">
            <w:pPr>
              <w:pStyle w:val="ConsPlusNormal"/>
            </w:pPr>
            <w:r>
              <w:t>Проведение мониторинга развития предпринимательства в целях выявления проблем и препятствий, сдерживающих развитие малого и среднего предпринимательства</w:t>
            </w:r>
          </w:p>
        </w:tc>
        <w:tc>
          <w:tcPr>
            <w:tcW w:w="1247" w:type="dxa"/>
          </w:tcPr>
          <w:p w:rsidR="00BD5CCA" w:rsidRDefault="00BD5CCA">
            <w:pPr>
              <w:pStyle w:val="ConsPlusNormal"/>
              <w:jc w:val="center"/>
            </w:pPr>
            <w:r>
              <w:t>единиц</w:t>
            </w:r>
          </w:p>
        </w:tc>
        <w:tc>
          <w:tcPr>
            <w:tcW w:w="1134"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1</w:t>
            </w:r>
          </w:p>
        </w:tc>
        <w:tc>
          <w:tcPr>
            <w:tcW w:w="1077" w:type="dxa"/>
          </w:tcPr>
          <w:p w:rsidR="00BD5CCA" w:rsidRDefault="00BD5CCA">
            <w:pPr>
              <w:pStyle w:val="ConsPlusNormal"/>
              <w:jc w:val="center"/>
            </w:pPr>
            <w:r>
              <w:t>1</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26</w:t>
            </w:r>
          </w:p>
        </w:tc>
        <w:tc>
          <w:tcPr>
            <w:tcW w:w="3118" w:type="dxa"/>
          </w:tcPr>
          <w:p w:rsidR="00BD5CCA" w:rsidRDefault="00BD5CCA">
            <w:pPr>
              <w:pStyle w:val="ConsPlusNormal"/>
            </w:pPr>
            <w:r>
              <w:t>Количество уникальных социальных предприятий, включенных в реестр социальных предпринимателей, и (или)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tc>
        <w:tc>
          <w:tcPr>
            <w:tcW w:w="1247" w:type="dxa"/>
          </w:tcPr>
          <w:p w:rsidR="00BD5CCA" w:rsidRDefault="00BD5CCA">
            <w:pPr>
              <w:pStyle w:val="ConsPlusNormal"/>
              <w:jc w:val="center"/>
            </w:pPr>
            <w:r>
              <w:t>единиц</w:t>
            </w:r>
          </w:p>
        </w:tc>
        <w:tc>
          <w:tcPr>
            <w:tcW w:w="1134"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142</w:t>
            </w:r>
          </w:p>
        </w:tc>
        <w:tc>
          <w:tcPr>
            <w:tcW w:w="1077" w:type="dxa"/>
          </w:tcPr>
          <w:p w:rsidR="00BD5CCA" w:rsidRDefault="00BD5CCA">
            <w:pPr>
              <w:pStyle w:val="ConsPlusNormal"/>
              <w:jc w:val="center"/>
            </w:pPr>
            <w:r>
              <w:t>142</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pP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27</w:t>
            </w:r>
          </w:p>
        </w:tc>
        <w:tc>
          <w:tcPr>
            <w:tcW w:w="3118" w:type="dxa"/>
          </w:tcPr>
          <w:p w:rsidR="00BD5CCA" w:rsidRDefault="00BD5CCA">
            <w:pPr>
              <w:pStyle w:val="ConsPlusNormal"/>
            </w:pPr>
            <w:r>
              <w:t>Объем финансовой поддержки, оказанной субъектам малого и среднего предпринимательства, при гарантийной поддержке Гарантийного фонда Воронежской области (ежегодно)</w:t>
            </w:r>
          </w:p>
        </w:tc>
        <w:tc>
          <w:tcPr>
            <w:tcW w:w="1247" w:type="dxa"/>
          </w:tcPr>
          <w:p w:rsidR="00BD5CCA" w:rsidRDefault="00BD5CCA">
            <w:pPr>
              <w:pStyle w:val="ConsPlusNormal"/>
              <w:jc w:val="center"/>
            </w:pPr>
            <w:proofErr w:type="gramStart"/>
            <w:r>
              <w:t>млн</w:t>
            </w:r>
            <w:proofErr w:type="gramEnd"/>
            <w:r>
              <w:t xml:space="preserve"> рублей</w:t>
            </w:r>
          </w:p>
        </w:tc>
        <w:tc>
          <w:tcPr>
            <w:tcW w:w="1134"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1 074,9</w:t>
            </w:r>
          </w:p>
        </w:tc>
        <w:tc>
          <w:tcPr>
            <w:tcW w:w="1077" w:type="dxa"/>
          </w:tcPr>
          <w:p w:rsidR="00BD5CCA" w:rsidRDefault="00BD5CCA">
            <w:pPr>
              <w:pStyle w:val="ConsPlusNormal"/>
              <w:jc w:val="center"/>
            </w:pPr>
            <w:r>
              <w:t>1 158,3</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pPr>
          </w:p>
        </w:tc>
        <w:tc>
          <w:tcPr>
            <w:tcW w:w="1020" w:type="dxa"/>
          </w:tcPr>
          <w:p w:rsidR="00BD5CCA" w:rsidRDefault="00BD5CCA">
            <w:pPr>
              <w:pStyle w:val="ConsPlusNormal"/>
              <w:jc w:val="center"/>
            </w:pPr>
            <w:r>
              <w:t>ПКЗ НЦ 1.1</w:t>
            </w:r>
          </w:p>
        </w:tc>
      </w:tr>
      <w:tr w:rsidR="00BD5CCA">
        <w:tc>
          <w:tcPr>
            <w:tcW w:w="454" w:type="dxa"/>
          </w:tcPr>
          <w:p w:rsidR="00BD5CCA" w:rsidRDefault="00BD5CCA">
            <w:pPr>
              <w:pStyle w:val="ConsPlusNormal"/>
              <w:jc w:val="center"/>
            </w:pPr>
            <w:r>
              <w:t>28</w:t>
            </w:r>
          </w:p>
        </w:tc>
        <w:tc>
          <w:tcPr>
            <w:tcW w:w="3118" w:type="dxa"/>
          </w:tcPr>
          <w:p w:rsidR="00BD5CCA" w:rsidRDefault="00BD5CCA">
            <w:pPr>
              <w:pStyle w:val="ConsPlusNormal"/>
            </w:pPr>
            <w:r>
              <w:t xml:space="preserve">Количество уникальных граждан, желающих вести </w:t>
            </w:r>
            <w:r>
              <w:lastRenderedPageBreak/>
              <w:t>бизнес, начинающих и действующих предпринимателей, получивших услуги</w:t>
            </w:r>
          </w:p>
        </w:tc>
        <w:tc>
          <w:tcPr>
            <w:tcW w:w="1247" w:type="dxa"/>
          </w:tcPr>
          <w:p w:rsidR="00BD5CCA" w:rsidRDefault="00BD5CCA">
            <w:pPr>
              <w:pStyle w:val="ConsPlusNormal"/>
              <w:jc w:val="center"/>
            </w:pPr>
            <w:r>
              <w:lastRenderedPageBreak/>
              <w:t>тыс. человек</w:t>
            </w:r>
          </w:p>
        </w:tc>
        <w:tc>
          <w:tcPr>
            <w:tcW w:w="1134"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5 020</w:t>
            </w:r>
          </w:p>
        </w:tc>
        <w:tc>
          <w:tcPr>
            <w:tcW w:w="1077" w:type="dxa"/>
          </w:tcPr>
          <w:p w:rsidR="00BD5CCA" w:rsidRDefault="00BD5CCA">
            <w:pPr>
              <w:pStyle w:val="ConsPlusNormal"/>
              <w:jc w:val="center"/>
            </w:pPr>
            <w:r>
              <w:t>5 080</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1.1</w:t>
            </w:r>
          </w:p>
        </w:tc>
      </w:tr>
      <w:tr w:rsidR="00BD5CCA">
        <w:tc>
          <w:tcPr>
            <w:tcW w:w="16157" w:type="dxa"/>
            <w:gridSpan w:val="13"/>
          </w:tcPr>
          <w:p w:rsidR="00BD5CCA" w:rsidRDefault="00BD5CCA">
            <w:pPr>
              <w:pStyle w:val="ConsPlusNormal"/>
              <w:outlineLvl w:val="4"/>
            </w:pPr>
            <w:r>
              <w:lastRenderedPageBreak/>
              <w:t>Региональный проект 1.6 "Системные меры развития экспорта Воронежской области"</w:t>
            </w:r>
          </w:p>
        </w:tc>
      </w:tr>
      <w:tr w:rsidR="00BD5CCA">
        <w:tc>
          <w:tcPr>
            <w:tcW w:w="454" w:type="dxa"/>
          </w:tcPr>
          <w:p w:rsidR="00BD5CCA" w:rsidRDefault="00BD5CCA">
            <w:pPr>
              <w:pStyle w:val="ConsPlusNormal"/>
              <w:jc w:val="center"/>
            </w:pPr>
            <w:r>
              <w:t>29</w:t>
            </w:r>
          </w:p>
        </w:tc>
        <w:tc>
          <w:tcPr>
            <w:tcW w:w="3118" w:type="dxa"/>
          </w:tcPr>
          <w:p w:rsidR="00BD5CCA" w:rsidRDefault="00BD5CCA">
            <w:pPr>
              <w:pStyle w:val="ConsPlusNormal"/>
            </w:pPr>
            <w:r>
              <w:t>Стандарт по обеспечению благоприятных условий для развития экспортной деятельности (Региональный экспортный стандарт 2.0) внедрен в Воронежской области</w:t>
            </w:r>
          </w:p>
        </w:tc>
        <w:tc>
          <w:tcPr>
            <w:tcW w:w="1247" w:type="dxa"/>
          </w:tcPr>
          <w:p w:rsidR="00BD5CCA" w:rsidRDefault="00BD5CCA">
            <w:pPr>
              <w:pStyle w:val="ConsPlusNormal"/>
              <w:jc w:val="center"/>
            </w:pPr>
            <w:r>
              <w:t>единиц</w:t>
            </w:r>
          </w:p>
        </w:tc>
        <w:tc>
          <w:tcPr>
            <w:tcW w:w="1134" w:type="dxa"/>
          </w:tcPr>
          <w:p w:rsidR="00BD5CCA" w:rsidRDefault="00BD5CCA">
            <w:pPr>
              <w:pStyle w:val="ConsPlusNormal"/>
              <w:jc w:val="center"/>
            </w:pPr>
            <w:r>
              <w:t>1</w:t>
            </w:r>
          </w:p>
        </w:tc>
        <w:tc>
          <w:tcPr>
            <w:tcW w:w="1077" w:type="dxa"/>
          </w:tcPr>
          <w:p w:rsidR="00BD5CCA" w:rsidRDefault="00BD5CCA">
            <w:pPr>
              <w:pStyle w:val="ConsPlusNormal"/>
              <w:jc w:val="center"/>
            </w:pPr>
            <w:r>
              <w:t>1</w:t>
            </w:r>
          </w:p>
        </w:tc>
        <w:tc>
          <w:tcPr>
            <w:tcW w:w="1077" w:type="dxa"/>
          </w:tcPr>
          <w:p w:rsidR="00BD5CCA" w:rsidRDefault="00BD5CCA">
            <w:pPr>
              <w:pStyle w:val="ConsPlusNormal"/>
              <w:jc w:val="center"/>
            </w:pPr>
            <w:r>
              <w:t>1</w:t>
            </w:r>
          </w:p>
        </w:tc>
        <w:tc>
          <w:tcPr>
            <w:tcW w:w="1077" w:type="dxa"/>
          </w:tcPr>
          <w:p w:rsidR="00BD5CCA" w:rsidRDefault="00BD5CCA">
            <w:pPr>
              <w:pStyle w:val="ConsPlusNormal"/>
              <w:jc w:val="center"/>
            </w:pPr>
            <w:r>
              <w:t>-</w:t>
            </w:r>
          </w:p>
        </w:tc>
        <w:tc>
          <w:tcPr>
            <w:tcW w:w="1077" w:type="dxa"/>
          </w:tcPr>
          <w:p w:rsidR="00BD5CCA" w:rsidRDefault="00BD5CCA">
            <w:pPr>
              <w:pStyle w:val="ConsPlusNormal"/>
              <w:jc w:val="center"/>
            </w:pPr>
            <w:r>
              <w:t>-</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1.2</w:t>
            </w:r>
          </w:p>
        </w:tc>
      </w:tr>
      <w:tr w:rsidR="00BD5CCA">
        <w:tc>
          <w:tcPr>
            <w:tcW w:w="15137" w:type="dxa"/>
            <w:gridSpan w:val="12"/>
          </w:tcPr>
          <w:p w:rsidR="00BD5CCA" w:rsidRDefault="00BD5CCA">
            <w:pPr>
              <w:pStyle w:val="ConsPlusNormal"/>
              <w:outlineLvl w:val="3"/>
            </w:pPr>
            <w:r>
              <w:t>ПОДПРОГРАММА 2 "Развитие торговли"</w:t>
            </w:r>
          </w:p>
        </w:tc>
        <w:tc>
          <w:tcPr>
            <w:tcW w:w="1020" w:type="dxa"/>
          </w:tcPr>
          <w:p w:rsidR="00BD5CCA" w:rsidRDefault="00BD5CCA">
            <w:pPr>
              <w:pStyle w:val="ConsPlusNormal"/>
            </w:pPr>
          </w:p>
        </w:tc>
      </w:tr>
      <w:tr w:rsidR="00BD5CCA">
        <w:tc>
          <w:tcPr>
            <w:tcW w:w="16157" w:type="dxa"/>
            <w:gridSpan w:val="13"/>
          </w:tcPr>
          <w:p w:rsidR="00BD5CCA" w:rsidRDefault="00BD5CCA">
            <w:pPr>
              <w:pStyle w:val="ConsPlusNormal"/>
              <w:outlineLvl w:val="4"/>
            </w:pPr>
            <w:r>
              <w:t>Комплекс процессных мероприятий 2.1 "Развитие многоформатной торговли"</w:t>
            </w:r>
          </w:p>
        </w:tc>
      </w:tr>
      <w:tr w:rsidR="00BD5CCA">
        <w:tc>
          <w:tcPr>
            <w:tcW w:w="454" w:type="dxa"/>
          </w:tcPr>
          <w:p w:rsidR="00BD5CCA" w:rsidRDefault="00BD5CCA">
            <w:pPr>
              <w:pStyle w:val="ConsPlusNormal"/>
              <w:jc w:val="center"/>
            </w:pPr>
            <w:r>
              <w:t>30</w:t>
            </w:r>
          </w:p>
        </w:tc>
        <w:tc>
          <w:tcPr>
            <w:tcW w:w="3118" w:type="dxa"/>
          </w:tcPr>
          <w:p w:rsidR="00BD5CCA" w:rsidRDefault="00BD5CCA">
            <w:pPr>
              <w:pStyle w:val="ConsPlusNormal"/>
            </w:pPr>
            <w:r>
              <w:t>Доля жителей отдаленных и малонаселенных пунктов, обеспеченных торговым обслуживанием посредством специализированного автотранспорта, в общей численности населения указанных населенных пунктов, обеспеченных торговым обслуживанием</w:t>
            </w:r>
          </w:p>
        </w:tc>
        <w:tc>
          <w:tcPr>
            <w:tcW w:w="1247" w:type="dxa"/>
          </w:tcPr>
          <w:p w:rsidR="00BD5CCA" w:rsidRDefault="00BD5CCA">
            <w:pPr>
              <w:pStyle w:val="ConsPlusNormal"/>
              <w:jc w:val="center"/>
            </w:pPr>
            <w:r>
              <w:t>процентов</w:t>
            </w:r>
          </w:p>
        </w:tc>
        <w:tc>
          <w:tcPr>
            <w:tcW w:w="1134" w:type="dxa"/>
          </w:tcPr>
          <w:p w:rsidR="00BD5CCA" w:rsidRDefault="00BD5CCA">
            <w:pPr>
              <w:pStyle w:val="ConsPlusNormal"/>
              <w:jc w:val="center"/>
            </w:pPr>
            <w:r>
              <w:t>80</w:t>
            </w:r>
          </w:p>
        </w:tc>
        <w:tc>
          <w:tcPr>
            <w:tcW w:w="1077" w:type="dxa"/>
          </w:tcPr>
          <w:p w:rsidR="00BD5CCA" w:rsidRDefault="00BD5CCA">
            <w:pPr>
              <w:pStyle w:val="ConsPlusNormal"/>
              <w:jc w:val="center"/>
            </w:pPr>
            <w:r>
              <w:t>100</w:t>
            </w:r>
          </w:p>
        </w:tc>
        <w:tc>
          <w:tcPr>
            <w:tcW w:w="1077" w:type="dxa"/>
          </w:tcPr>
          <w:p w:rsidR="00BD5CCA" w:rsidRDefault="00BD5CCA">
            <w:pPr>
              <w:pStyle w:val="ConsPlusNormal"/>
              <w:jc w:val="center"/>
            </w:pPr>
            <w:r>
              <w:t>100</w:t>
            </w:r>
          </w:p>
        </w:tc>
        <w:tc>
          <w:tcPr>
            <w:tcW w:w="1077" w:type="dxa"/>
          </w:tcPr>
          <w:p w:rsidR="00BD5CCA" w:rsidRDefault="00BD5CCA">
            <w:pPr>
              <w:pStyle w:val="ConsPlusNormal"/>
              <w:jc w:val="center"/>
            </w:pPr>
            <w:r>
              <w:t>100</w:t>
            </w:r>
          </w:p>
        </w:tc>
        <w:tc>
          <w:tcPr>
            <w:tcW w:w="1077" w:type="dxa"/>
          </w:tcPr>
          <w:p w:rsidR="00BD5CCA" w:rsidRDefault="00BD5CCA">
            <w:pPr>
              <w:pStyle w:val="ConsPlusNormal"/>
              <w:jc w:val="center"/>
            </w:pPr>
            <w:r>
              <w:t>100</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1.3</w:t>
            </w:r>
          </w:p>
        </w:tc>
      </w:tr>
      <w:tr w:rsidR="00BD5CCA">
        <w:tc>
          <w:tcPr>
            <w:tcW w:w="454" w:type="dxa"/>
          </w:tcPr>
          <w:p w:rsidR="00BD5CCA" w:rsidRDefault="00BD5CCA">
            <w:pPr>
              <w:pStyle w:val="ConsPlusNormal"/>
              <w:jc w:val="center"/>
            </w:pPr>
            <w:r>
              <w:t>31</w:t>
            </w:r>
          </w:p>
        </w:tc>
        <w:tc>
          <w:tcPr>
            <w:tcW w:w="3118" w:type="dxa"/>
          </w:tcPr>
          <w:p w:rsidR="00BD5CCA" w:rsidRDefault="00BD5CCA">
            <w:pPr>
              <w:pStyle w:val="ConsPlusNormal"/>
            </w:pPr>
            <w:r>
              <w:t>Количество приобретенного автотранспорта, необходимого для обеспечения жителей муниципальных образований Воронежской области товарами первой необходимости и повседневного спроса</w:t>
            </w:r>
          </w:p>
        </w:tc>
        <w:tc>
          <w:tcPr>
            <w:tcW w:w="1247" w:type="dxa"/>
          </w:tcPr>
          <w:p w:rsidR="00BD5CCA" w:rsidRDefault="00BD5CCA">
            <w:pPr>
              <w:pStyle w:val="ConsPlusNormal"/>
              <w:jc w:val="center"/>
            </w:pPr>
            <w:r>
              <w:t>единиц</w:t>
            </w:r>
          </w:p>
        </w:tc>
        <w:tc>
          <w:tcPr>
            <w:tcW w:w="1134" w:type="dxa"/>
          </w:tcPr>
          <w:p w:rsidR="00BD5CCA" w:rsidRDefault="00BD5CCA">
            <w:pPr>
              <w:pStyle w:val="ConsPlusNormal"/>
              <w:jc w:val="center"/>
            </w:pPr>
            <w:r>
              <w:t>12</w:t>
            </w:r>
          </w:p>
        </w:tc>
        <w:tc>
          <w:tcPr>
            <w:tcW w:w="1077" w:type="dxa"/>
          </w:tcPr>
          <w:p w:rsidR="00BD5CCA" w:rsidRDefault="00BD5CCA">
            <w:pPr>
              <w:pStyle w:val="ConsPlusNormal"/>
              <w:jc w:val="center"/>
            </w:pPr>
            <w:r>
              <w:t>2</w:t>
            </w:r>
          </w:p>
        </w:tc>
        <w:tc>
          <w:tcPr>
            <w:tcW w:w="1077" w:type="dxa"/>
          </w:tcPr>
          <w:p w:rsidR="00BD5CCA" w:rsidRDefault="00BD5CCA">
            <w:pPr>
              <w:pStyle w:val="ConsPlusNormal"/>
              <w:jc w:val="center"/>
            </w:pPr>
            <w:r>
              <w:t>2</w:t>
            </w:r>
          </w:p>
        </w:tc>
        <w:tc>
          <w:tcPr>
            <w:tcW w:w="1077" w:type="dxa"/>
          </w:tcPr>
          <w:p w:rsidR="00BD5CCA" w:rsidRDefault="00BD5CCA">
            <w:pPr>
              <w:pStyle w:val="ConsPlusNormal"/>
              <w:jc w:val="center"/>
            </w:pPr>
            <w:r>
              <w:t>2</w:t>
            </w:r>
          </w:p>
        </w:tc>
        <w:tc>
          <w:tcPr>
            <w:tcW w:w="1077" w:type="dxa"/>
          </w:tcPr>
          <w:p w:rsidR="00BD5CCA" w:rsidRDefault="00BD5CCA">
            <w:pPr>
              <w:pStyle w:val="ConsPlusNormal"/>
              <w:jc w:val="center"/>
            </w:pPr>
            <w:r>
              <w:t>2</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1.3</w:t>
            </w:r>
          </w:p>
        </w:tc>
      </w:tr>
      <w:tr w:rsidR="00BD5CCA">
        <w:tc>
          <w:tcPr>
            <w:tcW w:w="454" w:type="dxa"/>
          </w:tcPr>
          <w:p w:rsidR="00BD5CCA" w:rsidRDefault="00BD5CCA">
            <w:pPr>
              <w:pStyle w:val="ConsPlusNormal"/>
              <w:jc w:val="center"/>
            </w:pPr>
            <w:r>
              <w:t>32</w:t>
            </w:r>
          </w:p>
        </w:tc>
        <w:tc>
          <w:tcPr>
            <w:tcW w:w="3118" w:type="dxa"/>
          </w:tcPr>
          <w:p w:rsidR="00BD5CCA" w:rsidRDefault="00BD5CCA">
            <w:pPr>
              <w:pStyle w:val="ConsPlusNormal"/>
            </w:pPr>
            <w:r>
              <w:t xml:space="preserve">Количество товаропроизводителей </w:t>
            </w:r>
            <w:r>
              <w:lastRenderedPageBreak/>
              <w:t>Воронежской области, заключивших договоры (соглашения) о сотрудничестве с торговыми сетями и иными объектами торговли по реализации продукции</w:t>
            </w:r>
          </w:p>
        </w:tc>
        <w:tc>
          <w:tcPr>
            <w:tcW w:w="1247" w:type="dxa"/>
          </w:tcPr>
          <w:p w:rsidR="00BD5CCA" w:rsidRDefault="00BD5CCA">
            <w:pPr>
              <w:pStyle w:val="ConsPlusNormal"/>
              <w:jc w:val="center"/>
            </w:pPr>
            <w:r>
              <w:lastRenderedPageBreak/>
              <w:t>единиц</w:t>
            </w:r>
          </w:p>
        </w:tc>
        <w:tc>
          <w:tcPr>
            <w:tcW w:w="1134" w:type="dxa"/>
          </w:tcPr>
          <w:p w:rsidR="00BD5CCA" w:rsidRDefault="00BD5CCA">
            <w:pPr>
              <w:pStyle w:val="ConsPlusNormal"/>
              <w:jc w:val="center"/>
            </w:pPr>
            <w:r>
              <w:t>-</w:t>
            </w:r>
          </w:p>
        </w:tc>
        <w:tc>
          <w:tcPr>
            <w:tcW w:w="1077" w:type="dxa"/>
          </w:tcPr>
          <w:p w:rsidR="00BD5CCA" w:rsidRDefault="00BD5CCA">
            <w:pPr>
              <w:pStyle w:val="ConsPlusNormal"/>
              <w:jc w:val="center"/>
            </w:pPr>
            <w:r>
              <w:t>3</w:t>
            </w:r>
          </w:p>
        </w:tc>
        <w:tc>
          <w:tcPr>
            <w:tcW w:w="1077" w:type="dxa"/>
          </w:tcPr>
          <w:p w:rsidR="00BD5CCA" w:rsidRDefault="00BD5CCA">
            <w:pPr>
              <w:pStyle w:val="ConsPlusNormal"/>
              <w:jc w:val="center"/>
            </w:pPr>
            <w:r>
              <w:t>3</w:t>
            </w:r>
          </w:p>
        </w:tc>
        <w:tc>
          <w:tcPr>
            <w:tcW w:w="1077" w:type="dxa"/>
          </w:tcPr>
          <w:p w:rsidR="00BD5CCA" w:rsidRDefault="00BD5CCA">
            <w:pPr>
              <w:pStyle w:val="ConsPlusNormal"/>
              <w:jc w:val="center"/>
            </w:pPr>
            <w:r>
              <w:t>3</w:t>
            </w:r>
          </w:p>
        </w:tc>
        <w:tc>
          <w:tcPr>
            <w:tcW w:w="1077" w:type="dxa"/>
          </w:tcPr>
          <w:p w:rsidR="00BD5CCA" w:rsidRDefault="00BD5CCA">
            <w:pPr>
              <w:pStyle w:val="ConsPlusNormal"/>
              <w:jc w:val="center"/>
            </w:pPr>
            <w:r>
              <w:t>3</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1.3</w:t>
            </w:r>
          </w:p>
        </w:tc>
      </w:tr>
      <w:tr w:rsidR="00BD5CCA">
        <w:tc>
          <w:tcPr>
            <w:tcW w:w="454" w:type="dxa"/>
          </w:tcPr>
          <w:p w:rsidR="00BD5CCA" w:rsidRDefault="00BD5CCA">
            <w:pPr>
              <w:pStyle w:val="ConsPlusNormal"/>
              <w:jc w:val="center"/>
            </w:pPr>
            <w:r>
              <w:lastRenderedPageBreak/>
              <w:t>33</w:t>
            </w:r>
          </w:p>
        </w:tc>
        <w:tc>
          <w:tcPr>
            <w:tcW w:w="3118" w:type="dxa"/>
          </w:tcPr>
          <w:p w:rsidR="00BD5CCA" w:rsidRDefault="00BD5CCA">
            <w:pPr>
              <w:pStyle w:val="ConsPlusNormal"/>
            </w:pPr>
            <w:r>
              <w:t>Количество торгово-закупочных сессий, выставочно-конгрессных, ярмарочных мероприятий, торговых форумов, фестивалей</w:t>
            </w:r>
          </w:p>
        </w:tc>
        <w:tc>
          <w:tcPr>
            <w:tcW w:w="1247" w:type="dxa"/>
          </w:tcPr>
          <w:p w:rsidR="00BD5CCA" w:rsidRDefault="00BD5CCA">
            <w:pPr>
              <w:pStyle w:val="ConsPlusNormal"/>
              <w:jc w:val="center"/>
            </w:pPr>
            <w:r>
              <w:t>единиц</w:t>
            </w:r>
          </w:p>
        </w:tc>
        <w:tc>
          <w:tcPr>
            <w:tcW w:w="1134" w:type="dxa"/>
          </w:tcPr>
          <w:p w:rsidR="00BD5CCA" w:rsidRDefault="00BD5CCA">
            <w:pPr>
              <w:pStyle w:val="ConsPlusNormal"/>
              <w:jc w:val="center"/>
            </w:pPr>
            <w:r>
              <w:t>-</w:t>
            </w:r>
          </w:p>
        </w:tc>
        <w:tc>
          <w:tcPr>
            <w:tcW w:w="1077" w:type="dxa"/>
          </w:tcPr>
          <w:p w:rsidR="00BD5CCA" w:rsidRDefault="00BD5CCA">
            <w:pPr>
              <w:pStyle w:val="ConsPlusNormal"/>
              <w:jc w:val="center"/>
            </w:pPr>
            <w:r>
              <w:t>2</w:t>
            </w:r>
          </w:p>
        </w:tc>
        <w:tc>
          <w:tcPr>
            <w:tcW w:w="1077" w:type="dxa"/>
          </w:tcPr>
          <w:p w:rsidR="00BD5CCA" w:rsidRDefault="00BD5CCA">
            <w:pPr>
              <w:pStyle w:val="ConsPlusNormal"/>
              <w:jc w:val="center"/>
            </w:pPr>
            <w:r>
              <w:t>2</w:t>
            </w:r>
          </w:p>
        </w:tc>
        <w:tc>
          <w:tcPr>
            <w:tcW w:w="1077" w:type="dxa"/>
          </w:tcPr>
          <w:p w:rsidR="00BD5CCA" w:rsidRDefault="00BD5CCA">
            <w:pPr>
              <w:pStyle w:val="ConsPlusNormal"/>
              <w:jc w:val="center"/>
            </w:pPr>
            <w:r>
              <w:t>2</w:t>
            </w:r>
          </w:p>
        </w:tc>
        <w:tc>
          <w:tcPr>
            <w:tcW w:w="1077" w:type="dxa"/>
          </w:tcPr>
          <w:p w:rsidR="00BD5CCA" w:rsidRDefault="00BD5CCA">
            <w:pPr>
              <w:pStyle w:val="ConsPlusNormal"/>
              <w:jc w:val="center"/>
            </w:pPr>
            <w:r>
              <w:t>2</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1.3</w:t>
            </w:r>
          </w:p>
        </w:tc>
      </w:tr>
      <w:tr w:rsidR="00BD5CCA">
        <w:tc>
          <w:tcPr>
            <w:tcW w:w="16157" w:type="dxa"/>
            <w:gridSpan w:val="13"/>
          </w:tcPr>
          <w:p w:rsidR="00BD5CCA" w:rsidRDefault="00BD5CCA">
            <w:pPr>
              <w:pStyle w:val="ConsPlusNormal"/>
              <w:outlineLvl w:val="4"/>
            </w:pPr>
            <w:r>
              <w:t>Комплекс процессных мероприятий 2.2 "Защита прав потребителей"</w:t>
            </w:r>
          </w:p>
        </w:tc>
      </w:tr>
      <w:tr w:rsidR="00BD5CCA">
        <w:tc>
          <w:tcPr>
            <w:tcW w:w="454" w:type="dxa"/>
          </w:tcPr>
          <w:p w:rsidR="00BD5CCA" w:rsidRDefault="00BD5CCA">
            <w:pPr>
              <w:pStyle w:val="ConsPlusNormal"/>
              <w:jc w:val="center"/>
            </w:pPr>
            <w:r>
              <w:t>34</w:t>
            </w:r>
          </w:p>
        </w:tc>
        <w:tc>
          <w:tcPr>
            <w:tcW w:w="3118" w:type="dxa"/>
          </w:tcPr>
          <w:p w:rsidR="00BD5CCA" w:rsidRDefault="00BD5CCA">
            <w:pPr>
              <w:pStyle w:val="ConsPlusNormal"/>
            </w:pPr>
            <w:r>
              <w:t>Количество справочно-информационных материалов по вопросам защиты прав потребителей, размещенных в средствах массовой информации и на информационных ресурсах в сети Интернет</w:t>
            </w:r>
          </w:p>
        </w:tc>
        <w:tc>
          <w:tcPr>
            <w:tcW w:w="1247" w:type="dxa"/>
          </w:tcPr>
          <w:p w:rsidR="00BD5CCA" w:rsidRDefault="00BD5CCA">
            <w:pPr>
              <w:pStyle w:val="ConsPlusNormal"/>
              <w:jc w:val="center"/>
            </w:pPr>
            <w:r>
              <w:t>единиц</w:t>
            </w:r>
          </w:p>
        </w:tc>
        <w:tc>
          <w:tcPr>
            <w:tcW w:w="1134" w:type="dxa"/>
          </w:tcPr>
          <w:p w:rsidR="00BD5CCA" w:rsidRDefault="00BD5CCA">
            <w:pPr>
              <w:pStyle w:val="ConsPlusNormal"/>
              <w:jc w:val="center"/>
            </w:pPr>
            <w:r>
              <w:t>26</w:t>
            </w:r>
          </w:p>
        </w:tc>
        <w:tc>
          <w:tcPr>
            <w:tcW w:w="1077" w:type="dxa"/>
          </w:tcPr>
          <w:p w:rsidR="00BD5CCA" w:rsidRDefault="00BD5CCA">
            <w:pPr>
              <w:pStyle w:val="ConsPlusNormal"/>
              <w:jc w:val="center"/>
            </w:pPr>
            <w:r>
              <w:t>28</w:t>
            </w:r>
          </w:p>
        </w:tc>
        <w:tc>
          <w:tcPr>
            <w:tcW w:w="1077" w:type="dxa"/>
          </w:tcPr>
          <w:p w:rsidR="00BD5CCA" w:rsidRDefault="00BD5CCA">
            <w:pPr>
              <w:pStyle w:val="ConsPlusNormal"/>
              <w:jc w:val="center"/>
            </w:pPr>
            <w:r>
              <w:t>30</w:t>
            </w:r>
          </w:p>
        </w:tc>
        <w:tc>
          <w:tcPr>
            <w:tcW w:w="1077" w:type="dxa"/>
          </w:tcPr>
          <w:p w:rsidR="00BD5CCA" w:rsidRDefault="00BD5CCA">
            <w:pPr>
              <w:pStyle w:val="ConsPlusNormal"/>
              <w:jc w:val="center"/>
            </w:pPr>
            <w:r>
              <w:t>32</w:t>
            </w:r>
          </w:p>
        </w:tc>
        <w:tc>
          <w:tcPr>
            <w:tcW w:w="1077" w:type="dxa"/>
          </w:tcPr>
          <w:p w:rsidR="00BD5CCA" w:rsidRDefault="00BD5CCA">
            <w:pPr>
              <w:pStyle w:val="ConsPlusNormal"/>
              <w:jc w:val="center"/>
            </w:pPr>
            <w:r>
              <w:t>34</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1.3</w:t>
            </w:r>
          </w:p>
        </w:tc>
      </w:tr>
      <w:tr w:rsidR="00BD5CCA">
        <w:tc>
          <w:tcPr>
            <w:tcW w:w="454" w:type="dxa"/>
          </w:tcPr>
          <w:p w:rsidR="00BD5CCA" w:rsidRDefault="00BD5CCA">
            <w:pPr>
              <w:pStyle w:val="ConsPlusNormal"/>
              <w:jc w:val="center"/>
            </w:pPr>
            <w:r>
              <w:t>35</w:t>
            </w:r>
          </w:p>
        </w:tc>
        <w:tc>
          <w:tcPr>
            <w:tcW w:w="3118" w:type="dxa"/>
          </w:tcPr>
          <w:p w:rsidR="00BD5CCA" w:rsidRDefault="00BD5CCA">
            <w:pPr>
              <w:pStyle w:val="ConsPlusNormal"/>
            </w:pPr>
            <w:r>
              <w:t>Количество конференций, круглых столов, конкурсов профессионального мастерства, семинаров по вопросам защиты прав потребителей</w:t>
            </w:r>
          </w:p>
        </w:tc>
        <w:tc>
          <w:tcPr>
            <w:tcW w:w="1247" w:type="dxa"/>
          </w:tcPr>
          <w:p w:rsidR="00BD5CCA" w:rsidRDefault="00BD5CCA">
            <w:pPr>
              <w:pStyle w:val="ConsPlusNormal"/>
              <w:jc w:val="center"/>
            </w:pPr>
            <w:r>
              <w:t>единиц</w:t>
            </w:r>
          </w:p>
        </w:tc>
        <w:tc>
          <w:tcPr>
            <w:tcW w:w="1134" w:type="dxa"/>
          </w:tcPr>
          <w:p w:rsidR="00BD5CCA" w:rsidRDefault="00BD5CCA">
            <w:pPr>
              <w:pStyle w:val="ConsPlusNormal"/>
              <w:jc w:val="center"/>
            </w:pPr>
            <w:r>
              <w:t>-</w:t>
            </w:r>
          </w:p>
        </w:tc>
        <w:tc>
          <w:tcPr>
            <w:tcW w:w="1077" w:type="dxa"/>
          </w:tcPr>
          <w:p w:rsidR="00BD5CCA" w:rsidRDefault="00BD5CCA">
            <w:pPr>
              <w:pStyle w:val="ConsPlusNormal"/>
              <w:jc w:val="center"/>
            </w:pPr>
            <w:r>
              <w:t>4</w:t>
            </w:r>
          </w:p>
        </w:tc>
        <w:tc>
          <w:tcPr>
            <w:tcW w:w="1077" w:type="dxa"/>
          </w:tcPr>
          <w:p w:rsidR="00BD5CCA" w:rsidRDefault="00BD5CCA">
            <w:pPr>
              <w:pStyle w:val="ConsPlusNormal"/>
              <w:jc w:val="center"/>
            </w:pPr>
            <w:r>
              <w:t>4</w:t>
            </w:r>
          </w:p>
        </w:tc>
        <w:tc>
          <w:tcPr>
            <w:tcW w:w="1077" w:type="dxa"/>
          </w:tcPr>
          <w:p w:rsidR="00BD5CCA" w:rsidRDefault="00BD5CCA">
            <w:pPr>
              <w:pStyle w:val="ConsPlusNormal"/>
              <w:jc w:val="center"/>
            </w:pPr>
            <w:r>
              <w:t>4</w:t>
            </w:r>
          </w:p>
        </w:tc>
        <w:tc>
          <w:tcPr>
            <w:tcW w:w="1077" w:type="dxa"/>
          </w:tcPr>
          <w:p w:rsidR="00BD5CCA" w:rsidRDefault="00BD5CCA">
            <w:pPr>
              <w:pStyle w:val="ConsPlusNormal"/>
              <w:jc w:val="center"/>
            </w:pPr>
            <w:r>
              <w:t>4</w:t>
            </w:r>
          </w:p>
        </w:tc>
        <w:tc>
          <w:tcPr>
            <w:tcW w:w="964" w:type="dxa"/>
          </w:tcPr>
          <w:p w:rsidR="00BD5CCA" w:rsidRDefault="00BD5CCA">
            <w:pPr>
              <w:pStyle w:val="ConsPlusNormal"/>
              <w:jc w:val="center"/>
            </w:pPr>
            <w:r>
              <w:t>-</w:t>
            </w:r>
          </w:p>
        </w:tc>
        <w:tc>
          <w:tcPr>
            <w:tcW w:w="1304" w:type="dxa"/>
          </w:tcPr>
          <w:p w:rsidR="00BD5CCA" w:rsidRDefault="00BD5CCA">
            <w:pPr>
              <w:pStyle w:val="ConsPlusNormal"/>
              <w:jc w:val="center"/>
            </w:pPr>
            <w:r>
              <w:t>-</w:t>
            </w:r>
          </w:p>
        </w:tc>
        <w:tc>
          <w:tcPr>
            <w:tcW w:w="737" w:type="dxa"/>
          </w:tcPr>
          <w:p w:rsidR="00BD5CCA" w:rsidRDefault="00BD5CCA">
            <w:pPr>
              <w:pStyle w:val="ConsPlusNormal"/>
              <w:jc w:val="center"/>
            </w:pPr>
            <w:r>
              <w:t>-</w:t>
            </w:r>
          </w:p>
        </w:tc>
        <w:tc>
          <w:tcPr>
            <w:tcW w:w="1871" w:type="dxa"/>
          </w:tcPr>
          <w:p w:rsidR="00BD5CCA" w:rsidRDefault="00BD5CCA">
            <w:pPr>
              <w:pStyle w:val="ConsPlusNormal"/>
              <w:jc w:val="center"/>
            </w:pPr>
            <w:r>
              <w:t>-</w:t>
            </w:r>
          </w:p>
        </w:tc>
        <w:tc>
          <w:tcPr>
            <w:tcW w:w="1020" w:type="dxa"/>
          </w:tcPr>
          <w:p w:rsidR="00BD5CCA" w:rsidRDefault="00BD5CCA">
            <w:pPr>
              <w:pStyle w:val="ConsPlusNormal"/>
              <w:jc w:val="center"/>
            </w:pPr>
            <w:r>
              <w:t>ПКЗ НЦ 1.3</w:t>
            </w:r>
          </w:p>
        </w:tc>
      </w:tr>
    </w:tbl>
    <w:p w:rsidR="00BD5CCA" w:rsidRDefault="00BD5CCA">
      <w:pPr>
        <w:pStyle w:val="ConsPlusNormal"/>
        <w:sectPr w:rsidR="00BD5CCA">
          <w:pgSz w:w="16838" w:h="11905" w:orient="landscape"/>
          <w:pgMar w:top="1701" w:right="1134" w:bottom="850" w:left="1134" w:header="0" w:footer="0" w:gutter="0"/>
          <w:cols w:space="720"/>
          <w:titlePg/>
        </w:sectPr>
      </w:pPr>
    </w:p>
    <w:p w:rsidR="00BD5CCA" w:rsidRDefault="00BD5CCA">
      <w:pPr>
        <w:pStyle w:val="ConsPlusNormal"/>
        <w:jc w:val="both"/>
      </w:pPr>
    </w:p>
    <w:p w:rsidR="00BD5CCA" w:rsidRDefault="00BD5CCA">
      <w:pPr>
        <w:pStyle w:val="ConsPlusNormal"/>
        <w:jc w:val="right"/>
        <w:outlineLvl w:val="2"/>
      </w:pPr>
      <w:r>
        <w:t>Таблица 3</w:t>
      </w:r>
    </w:p>
    <w:p w:rsidR="00BD5CCA" w:rsidRDefault="00BD5CCA">
      <w:pPr>
        <w:pStyle w:val="ConsPlusNormal"/>
        <w:jc w:val="both"/>
      </w:pPr>
    </w:p>
    <w:p w:rsidR="00BD5CCA" w:rsidRDefault="00BD5CCA">
      <w:pPr>
        <w:pStyle w:val="ConsPlusTitle"/>
        <w:jc w:val="center"/>
      </w:pPr>
      <w:bookmarkStart w:id="3" w:name="P1142"/>
      <w:bookmarkEnd w:id="3"/>
      <w:r>
        <w:t>Методики</w:t>
      </w:r>
    </w:p>
    <w:p w:rsidR="00BD5CCA" w:rsidRDefault="00BD5CCA">
      <w:pPr>
        <w:pStyle w:val="ConsPlusTitle"/>
        <w:jc w:val="center"/>
      </w:pPr>
      <w:r>
        <w:t>расчета показателей государственной программы</w:t>
      </w:r>
    </w:p>
    <w:p w:rsidR="00BD5CCA" w:rsidRDefault="00BD5CCA">
      <w:pPr>
        <w:pStyle w:val="ConsPlusTitle"/>
        <w:jc w:val="center"/>
      </w:pPr>
      <w:r>
        <w:t>Воронежской области "Развитие предпринимательства</w:t>
      </w:r>
    </w:p>
    <w:p w:rsidR="00BD5CCA" w:rsidRDefault="00BD5CCA">
      <w:pPr>
        <w:pStyle w:val="ConsPlusTitle"/>
        <w:jc w:val="center"/>
      </w:pPr>
      <w:r>
        <w:t>и торговли"</w:t>
      </w:r>
    </w:p>
    <w:p w:rsidR="00BD5CCA" w:rsidRDefault="00BD5C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22"/>
        <w:gridCol w:w="1077"/>
        <w:gridCol w:w="5953"/>
        <w:gridCol w:w="1587"/>
        <w:gridCol w:w="1587"/>
      </w:tblGrid>
      <w:tr w:rsidR="00BD5CCA">
        <w:tc>
          <w:tcPr>
            <w:tcW w:w="567" w:type="dxa"/>
          </w:tcPr>
          <w:p w:rsidR="00BD5CCA" w:rsidRDefault="00BD5CCA">
            <w:pPr>
              <w:pStyle w:val="ConsPlusNormal"/>
              <w:jc w:val="center"/>
            </w:pPr>
            <w:r>
              <w:t>N показателя</w:t>
            </w:r>
          </w:p>
        </w:tc>
        <w:tc>
          <w:tcPr>
            <w:tcW w:w="2822" w:type="dxa"/>
          </w:tcPr>
          <w:p w:rsidR="00BD5CCA" w:rsidRDefault="00BD5CCA">
            <w:pPr>
              <w:pStyle w:val="ConsPlusNormal"/>
              <w:jc w:val="center"/>
            </w:pPr>
            <w:r>
              <w:t>Наименование государственной программы, подпрограммы, структурного элемента государственной программы, показателя</w:t>
            </w:r>
          </w:p>
        </w:tc>
        <w:tc>
          <w:tcPr>
            <w:tcW w:w="1077" w:type="dxa"/>
          </w:tcPr>
          <w:p w:rsidR="00BD5CCA" w:rsidRDefault="00BD5CCA">
            <w:pPr>
              <w:pStyle w:val="ConsPlusNormal"/>
              <w:jc w:val="center"/>
            </w:pPr>
            <w:r>
              <w:t>Единица измерения</w:t>
            </w:r>
          </w:p>
        </w:tc>
        <w:tc>
          <w:tcPr>
            <w:tcW w:w="5953" w:type="dxa"/>
          </w:tcPr>
          <w:p w:rsidR="00BD5CCA" w:rsidRDefault="00BD5CCA">
            <w:pPr>
              <w:pStyle w:val="ConsPlusNormal"/>
              <w:jc w:val="center"/>
            </w:pPr>
            <w:r>
              <w:t>Алгоритм расчета показателя, источники данных для расчета показателя &lt;3&gt;</w:t>
            </w:r>
          </w:p>
        </w:tc>
        <w:tc>
          <w:tcPr>
            <w:tcW w:w="1587" w:type="dxa"/>
          </w:tcPr>
          <w:p w:rsidR="00BD5CCA" w:rsidRDefault="00BD5CCA">
            <w:pPr>
              <w:pStyle w:val="ConsPlusNormal"/>
              <w:jc w:val="center"/>
            </w:pPr>
            <w:r>
              <w:t>Срок предоставления информации о фактическом значении показателя за отчетный год</w:t>
            </w:r>
          </w:p>
        </w:tc>
        <w:tc>
          <w:tcPr>
            <w:tcW w:w="1587" w:type="dxa"/>
          </w:tcPr>
          <w:p w:rsidR="00BD5CCA" w:rsidRDefault="00BD5CCA">
            <w:pPr>
              <w:pStyle w:val="ConsPlusNormal"/>
              <w:jc w:val="center"/>
            </w:pPr>
            <w:r>
              <w:t xml:space="preserve">Ответственный исполнитель / </w:t>
            </w:r>
            <w:proofErr w:type="gramStart"/>
            <w:r>
              <w:t>исполнитель</w:t>
            </w:r>
            <w:proofErr w:type="gramEnd"/>
            <w:r>
              <w:t xml:space="preserve"> / координатор государственной программы</w:t>
            </w:r>
          </w:p>
        </w:tc>
      </w:tr>
      <w:tr w:rsidR="00BD5CCA">
        <w:tc>
          <w:tcPr>
            <w:tcW w:w="567" w:type="dxa"/>
          </w:tcPr>
          <w:p w:rsidR="00BD5CCA" w:rsidRDefault="00BD5CCA">
            <w:pPr>
              <w:pStyle w:val="ConsPlusNormal"/>
              <w:jc w:val="center"/>
            </w:pPr>
            <w:r>
              <w:t>1</w:t>
            </w:r>
          </w:p>
        </w:tc>
        <w:tc>
          <w:tcPr>
            <w:tcW w:w="2822" w:type="dxa"/>
          </w:tcPr>
          <w:p w:rsidR="00BD5CCA" w:rsidRDefault="00BD5CCA">
            <w:pPr>
              <w:pStyle w:val="ConsPlusNormal"/>
              <w:jc w:val="center"/>
            </w:pPr>
            <w:r>
              <w:t>2</w:t>
            </w:r>
          </w:p>
        </w:tc>
        <w:tc>
          <w:tcPr>
            <w:tcW w:w="1077" w:type="dxa"/>
          </w:tcPr>
          <w:p w:rsidR="00BD5CCA" w:rsidRDefault="00BD5CCA">
            <w:pPr>
              <w:pStyle w:val="ConsPlusNormal"/>
              <w:jc w:val="center"/>
            </w:pPr>
            <w:r>
              <w:t>3</w:t>
            </w:r>
          </w:p>
        </w:tc>
        <w:tc>
          <w:tcPr>
            <w:tcW w:w="5953" w:type="dxa"/>
          </w:tcPr>
          <w:p w:rsidR="00BD5CCA" w:rsidRDefault="00BD5CCA">
            <w:pPr>
              <w:pStyle w:val="ConsPlusNormal"/>
              <w:jc w:val="center"/>
            </w:pPr>
            <w:r>
              <w:t>4</w:t>
            </w:r>
          </w:p>
        </w:tc>
        <w:tc>
          <w:tcPr>
            <w:tcW w:w="1587" w:type="dxa"/>
          </w:tcPr>
          <w:p w:rsidR="00BD5CCA" w:rsidRDefault="00BD5CCA">
            <w:pPr>
              <w:pStyle w:val="ConsPlusNormal"/>
              <w:jc w:val="center"/>
            </w:pPr>
            <w:r>
              <w:t>5</w:t>
            </w:r>
          </w:p>
        </w:tc>
        <w:tc>
          <w:tcPr>
            <w:tcW w:w="1587" w:type="dxa"/>
          </w:tcPr>
          <w:p w:rsidR="00BD5CCA" w:rsidRDefault="00BD5CCA">
            <w:pPr>
              <w:pStyle w:val="ConsPlusNormal"/>
              <w:jc w:val="center"/>
            </w:pPr>
            <w:r>
              <w:t>6</w:t>
            </w:r>
          </w:p>
        </w:tc>
      </w:tr>
      <w:tr w:rsidR="00BD5CCA">
        <w:tc>
          <w:tcPr>
            <w:tcW w:w="13593" w:type="dxa"/>
            <w:gridSpan w:val="6"/>
          </w:tcPr>
          <w:p w:rsidR="00BD5CCA" w:rsidRDefault="00BD5CCA">
            <w:pPr>
              <w:pStyle w:val="ConsPlusNormal"/>
              <w:outlineLvl w:val="3"/>
            </w:pPr>
            <w:r>
              <w:t>ГОСУДАРСТВЕННАЯ ПРОГРАММА "Развитие предпринимательства и торговли"</w:t>
            </w:r>
          </w:p>
        </w:tc>
      </w:tr>
      <w:tr w:rsidR="00BD5CCA">
        <w:tc>
          <w:tcPr>
            <w:tcW w:w="567" w:type="dxa"/>
          </w:tcPr>
          <w:p w:rsidR="00BD5CCA" w:rsidRDefault="00BD5CCA">
            <w:pPr>
              <w:pStyle w:val="ConsPlusNormal"/>
              <w:jc w:val="center"/>
            </w:pPr>
            <w:r>
              <w:t>1</w:t>
            </w:r>
          </w:p>
        </w:tc>
        <w:tc>
          <w:tcPr>
            <w:tcW w:w="2822" w:type="dxa"/>
          </w:tcPr>
          <w:p w:rsidR="00BD5CCA" w:rsidRDefault="00BD5CCA">
            <w:pPr>
              <w:pStyle w:val="ConsPlusNormal"/>
            </w:pPr>
            <w:r>
              <w:t>Численность занятых в сфере малого и среднего предпринимательства, включая индивидуальных предпринимателей</w:t>
            </w:r>
          </w:p>
        </w:tc>
        <w:tc>
          <w:tcPr>
            <w:tcW w:w="1077" w:type="dxa"/>
          </w:tcPr>
          <w:p w:rsidR="00BD5CCA" w:rsidRDefault="00BD5CCA">
            <w:pPr>
              <w:pStyle w:val="ConsPlusNormal"/>
              <w:jc w:val="center"/>
            </w:pPr>
            <w:r>
              <w:t>тыс. человек</w:t>
            </w:r>
          </w:p>
        </w:tc>
        <w:tc>
          <w:tcPr>
            <w:tcW w:w="5953" w:type="dxa"/>
          </w:tcPr>
          <w:p w:rsidR="00BD5CCA" w:rsidRDefault="00BD5CCA">
            <w:pPr>
              <w:pStyle w:val="ConsPlusNormal"/>
            </w:pPr>
            <w:hyperlink r:id="rId50">
              <w:r>
                <w:rPr>
                  <w:color w:val="0000FF"/>
                </w:rPr>
                <w:t>Пункт 2.9.81</w:t>
              </w:r>
            </w:hyperlink>
            <w:r>
              <w:t xml:space="preserve"> Федерального плана статистических работ, утвержденного Распоряжением Правительства Российской Федерации от 06.05.2008 N 671-р</w:t>
            </w:r>
          </w:p>
        </w:tc>
        <w:tc>
          <w:tcPr>
            <w:tcW w:w="1587" w:type="dxa"/>
          </w:tcPr>
          <w:p w:rsidR="00BD5CCA" w:rsidRDefault="00BD5CCA">
            <w:pPr>
              <w:pStyle w:val="ConsPlusNormal"/>
            </w:pPr>
            <w:r>
              <w:t xml:space="preserve">1 октября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2</w:t>
            </w:r>
          </w:p>
        </w:tc>
        <w:tc>
          <w:tcPr>
            <w:tcW w:w="2822" w:type="dxa"/>
          </w:tcPr>
          <w:p w:rsidR="00BD5CCA" w:rsidRDefault="00BD5CCA">
            <w:pPr>
              <w:pStyle w:val="ConsPlusNormal"/>
            </w:pPr>
            <w:r>
              <w:t>Оборот субъектов малого и среднего предпринимательства в постоянных ценах по отношению к показателю 2016 года</w:t>
            </w:r>
          </w:p>
        </w:tc>
        <w:tc>
          <w:tcPr>
            <w:tcW w:w="1077" w:type="dxa"/>
          </w:tcPr>
          <w:p w:rsidR="00BD5CCA" w:rsidRDefault="00BD5CCA">
            <w:pPr>
              <w:pStyle w:val="ConsPlusNormal"/>
              <w:jc w:val="center"/>
            </w:pPr>
            <w:r>
              <w:t>процентов</w:t>
            </w:r>
          </w:p>
        </w:tc>
        <w:tc>
          <w:tcPr>
            <w:tcW w:w="5953" w:type="dxa"/>
          </w:tcPr>
          <w:p w:rsidR="00BD5CCA" w:rsidRDefault="00BD5CCA">
            <w:pPr>
              <w:pStyle w:val="ConsPlusNormal"/>
            </w:pPr>
            <w:r>
              <w:t>Расчет показателя осуществляется по формуле:</w:t>
            </w:r>
          </w:p>
          <w:p w:rsidR="00BD5CCA" w:rsidRDefault="00BD5CCA">
            <w:pPr>
              <w:pStyle w:val="ConsPlusNormal"/>
            </w:pPr>
            <w:r>
              <w:t>Оt/2016 = (О(V)t</w:t>
            </w:r>
            <w:proofErr w:type="gramStart"/>
            <w:r>
              <w:t xml:space="preserve"> / О</w:t>
            </w:r>
            <w:proofErr w:type="gramEnd"/>
            <w:r>
              <w:t>(V)2016) / It/2016 * 100,</w:t>
            </w:r>
          </w:p>
          <w:p w:rsidR="00BD5CCA" w:rsidRDefault="00BD5CCA">
            <w:pPr>
              <w:pStyle w:val="ConsPlusNormal"/>
            </w:pPr>
            <w:r>
              <w:t>где:</w:t>
            </w:r>
          </w:p>
          <w:p w:rsidR="00BD5CCA" w:rsidRDefault="00BD5CCA">
            <w:pPr>
              <w:pStyle w:val="ConsPlusNormal"/>
            </w:pPr>
            <w:r>
              <w:t>О</w:t>
            </w:r>
            <w:proofErr w:type="gramStart"/>
            <w:r>
              <w:t>t</w:t>
            </w:r>
            <w:proofErr w:type="gramEnd"/>
            <w:r>
              <w:t>/2016 - оборот субъектов малого и среднего предпринимательства в постоянных ценах по отношению к показателю 2016 года, %;</w:t>
            </w:r>
          </w:p>
          <w:p w:rsidR="00BD5CCA" w:rsidRDefault="00BD5CCA">
            <w:pPr>
              <w:pStyle w:val="ConsPlusNormal"/>
            </w:pPr>
            <w:r>
              <w:t xml:space="preserve">О(V)t - оборот (выручка) субъектов малого и среднего предпринимательства (включая индивидуальных предпринимателей) за отчетный год, </w:t>
            </w:r>
            <w:proofErr w:type="gramStart"/>
            <w:r>
              <w:t>млн</w:t>
            </w:r>
            <w:proofErr w:type="gramEnd"/>
            <w:r>
              <w:t xml:space="preserve"> рублей;</w:t>
            </w:r>
          </w:p>
          <w:p w:rsidR="00BD5CCA" w:rsidRDefault="00BD5CCA">
            <w:pPr>
              <w:pStyle w:val="ConsPlusNormal"/>
            </w:pPr>
            <w:r>
              <w:t xml:space="preserve">О(V)2016 - оборот (выручка) субъектов малого и среднего предпринимательства (включая индивидуальных предпринимателей) в 2016 году, </w:t>
            </w:r>
            <w:proofErr w:type="gramStart"/>
            <w:r>
              <w:t>млн</w:t>
            </w:r>
            <w:proofErr w:type="gramEnd"/>
            <w:r>
              <w:t xml:space="preserve"> рублей;</w:t>
            </w:r>
          </w:p>
          <w:p w:rsidR="00BD5CCA" w:rsidRDefault="00BD5CCA">
            <w:pPr>
              <w:pStyle w:val="ConsPlusNormal"/>
            </w:pPr>
            <w:r>
              <w:lastRenderedPageBreak/>
              <w:t>It/2016 - индекс потребительских цен за отчетный год, %</w:t>
            </w:r>
          </w:p>
        </w:tc>
        <w:tc>
          <w:tcPr>
            <w:tcW w:w="1587" w:type="dxa"/>
          </w:tcPr>
          <w:p w:rsidR="00BD5CCA" w:rsidRDefault="00BD5CCA">
            <w:pPr>
              <w:pStyle w:val="ConsPlusNormal"/>
            </w:pPr>
            <w:r>
              <w:lastRenderedPageBreak/>
              <w:t xml:space="preserve">До 1 июля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lastRenderedPageBreak/>
              <w:t>3</w:t>
            </w:r>
          </w:p>
        </w:tc>
        <w:tc>
          <w:tcPr>
            <w:tcW w:w="2822" w:type="dxa"/>
          </w:tcPr>
          <w:p w:rsidR="00BD5CCA" w:rsidRDefault="00BD5CC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r>
              <w:t>Расчет показателя осуществляется по формуле:</w:t>
            </w:r>
          </w:p>
          <w:p w:rsidR="00BD5CCA" w:rsidRDefault="00BD5CCA">
            <w:pPr>
              <w:pStyle w:val="ConsPlusNormal"/>
            </w:pPr>
            <w:r>
              <w:t>К = Кмсп / Ч x 1000,</w:t>
            </w:r>
          </w:p>
          <w:p w:rsidR="00BD5CCA" w:rsidRDefault="00BD5CCA">
            <w:pPr>
              <w:pStyle w:val="ConsPlusNormal"/>
            </w:pPr>
            <w:r>
              <w:t>где:</w:t>
            </w:r>
          </w:p>
          <w:p w:rsidR="00BD5CCA" w:rsidRDefault="00BD5CCA">
            <w:pPr>
              <w:pStyle w:val="ConsPlusNormal"/>
            </w:pPr>
            <w:proofErr w:type="gramStart"/>
            <w:r>
              <w:t>К</w:t>
            </w:r>
            <w:proofErr w:type="gramEnd"/>
            <w:r>
              <w:t xml:space="preserve"> - количество субъектов малого и среднего предпринимательства на 1 тыс. человек населения Воронежской области, единиц;</w:t>
            </w:r>
          </w:p>
          <w:p w:rsidR="00BD5CCA" w:rsidRDefault="00BD5CCA">
            <w:pPr>
              <w:pStyle w:val="ConsPlusNormal"/>
            </w:pPr>
            <w:r>
              <w:t>Кмсп - количество субъектов малого и среднего предпринимательства, единиц;</w:t>
            </w:r>
          </w:p>
          <w:p w:rsidR="00BD5CCA" w:rsidRDefault="00BD5CCA">
            <w:pPr>
              <w:pStyle w:val="ConsPlusNormal"/>
            </w:pPr>
            <w:r>
              <w:t>Ч - численность населения Воронежской области, человек</w:t>
            </w:r>
          </w:p>
        </w:tc>
        <w:tc>
          <w:tcPr>
            <w:tcW w:w="1587" w:type="dxa"/>
          </w:tcPr>
          <w:p w:rsidR="00BD5CCA" w:rsidRDefault="00BD5CCA">
            <w:pPr>
              <w:pStyle w:val="ConsPlusNormal"/>
            </w:pPr>
            <w:r>
              <w:t xml:space="preserve">До 1 апреля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4</w:t>
            </w:r>
          </w:p>
        </w:tc>
        <w:tc>
          <w:tcPr>
            <w:tcW w:w="2822" w:type="dxa"/>
          </w:tcPr>
          <w:p w:rsidR="00BD5CCA" w:rsidRDefault="00BD5CCA">
            <w:pPr>
              <w:pStyle w:val="ConsPlusNormal"/>
            </w:pPr>
            <w:r>
              <w:t>Объем налоговых поступлений в консолидированный бюджет области по специальным налоговым режимам от субъектов малого и среднего предпринимательства</w:t>
            </w:r>
          </w:p>
        </w:tc>
        <w:tc>
          <w:tcPr>
            <w:tcW w:w="1077" w:type="dxa"/>
          </w:tcPr>
          <w:p w:rsidR="00BD5CCA" w:rsidRDefault="00BD5CCA">
            <w:pPr>
              <w:pStyle w:val="ConsPlusNormal"/>
              <w:jc w:val="center"/>
            </w:pPr>
            <w:proofErr w:type="gramStart"/>
            <w:r>
              <w:t>млн</w:t>
            </w:r>
            <w:proofErr w:type="gramEnd"/>
            <w:r>
              <w:t xml:space="preserve"> рублей</w:t>
            </w:r>
          </w:p>
        </w:tc>
        <w:tc>
          <w:tcPr>
            <w:tcW w:w="5953" w:type="dxa"/>
          </w:tcPr>
          <w:p w:rsidR="00BD5CCA" w:rsidRDefault="00BD5CCA">
            <w:pPr>
              <w:pStyle w:val="ConsPlusNormal"/>
            </w:pPr>
            <w:r>
              <w:t xml:space="preserve">Оценка достижения показателя осуществляется на основании данных Федеральной налоговой службы по форме N1-НМ до 20 января года, следующего за </w:t>
            </w:r>
            <w:proofErr w:type="gramStart"/>
            <w:r>
              <w:t>отчетным</w:t>
            </w:r>
            <w:proofErr w:type="gramEnd"/>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5</w:t>
            </w:r>
          </w:p>
        </w:tc>
        <w:tc>
          <w:tcPr>
            <w:tcW w:w="2822" w:type="dxa"/>
          </w:tcPr>
          <w:p w:rsidR="00BD5CCA" w:rsidRDefault="00BD5CCA">
            <w:pPr>
              <w:pStyle w:val="ConsPlusNormal"/>
            </w:pPr>
            <w:r>
              <w:t>Количество субъектов малого и среднего предпринимательства и граждан, получивших консультационную поддержку в районных центрах поддержки предпринимательства</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r>
              <w:t>Оценка достижения показателя осуществляется на основании ежемесячной информации от районных центров поддержки предпринимательства, формируемой в системе "1С Предприятие" - "Оказанные услуги субъектам МСП"</w:t>
            </w:r>
          </w:p>
        </w:tc>
        <w:tc>
          <w:tcPr>
            <w:tcW w:w="1587" w:type="dxa"/>
          </w:tcPr>
          <w:p w:rsidR="00BD5CCA" w:rsidRDefault="00BD5CCA">
            <w:pPr>
              <w:pStyle w:val="ConsPlusNormal"/>
            </w:pPr>
            <w:r>
              <w:t xml:space="preserve">До 31 марта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6</w:t>
            </w:r>
          </w:p>
        </w:tc>
        <w:tc>
          <w:tcPr>
            <w:tcW w:w="2822" w:type="dxa"/>
          </w:tcPr>
          <w:p w:rsidR="00BD5CCA" w:rsidRDefault="00BD5CCA">
            <w:pPr>
              <w:pStyle w:val="ConsPlusNormal"/>
            </w:pPr>
            <w:r>
              <w:t xml:space="preserve">Оборот </w:t>
            </w:r>
            <w:proofErr w:type="gramStart"/>
            <w:r>
              <w:t>розничной</w:t>
            </w:r>
            <w:proofErr w:type="gramEnd"/>
            <w:r>
              <w:t xml:space="preserve"> торговли</w:t>
            </w:r>
          </w:p>
        </w:tc>
        <w:tc>
          <w:tcPr>
            <w:tcW w:w="1077" w:type="dxa"/>
          </w:tcPr>
          <w:p w:rsidR="00BD5CCA" w:rsidRDefault="00BD5CCA">
            <w:pPr>
              <w:pStyle w:val="ConsPlusNormal"/>
              <w:jc w:val="center"/>
            </w:pPr>
            <w:proofErr w:type="gramStart"/>
            <w:r>
              <w:t>млн</w:t>
            </w:r>
            <w:proofErr w:type="gramEnd"/>
            <w:r>
              <w:t xml:space="preserve"> рублей</w:t>
            </w:r>
          </w:p>
        </w:tc>
        <w:tc>
          <w:tcPr>
            <w:tcW w:w="5953" w:type="dxa"/>
          </w:tcPr>
          <w:p w:rsidR="00BD5CCA" w:rsidRDefault="00BD5CCA">
            <w:pPr>
              <w:pStyle w:val="ConsPlusNormal"/>
            </w:pPr>
            <w:hyperlink r:id="rId51">
              <w:r>
                <w:rPr>
                  <w:color w:val="0000FF"/>
                </w:rPr>
                <w:t>Пункт 1.22.10</w:t>
              </w:r>
            </w:hyperlink>
            <w:r>
              <w:t xml:space="preserve"> Федерального плана статистических работ, утвержденного Распоряжением Правительства Российской Федерации от 06.05.2008 N 671-р</w:t>
            </w:r>
          </w:p>
        </w:tc>
        <w:tc>
          <w:tcPr>
            <w:tcW w:w="1587" w:type="dxa"/>
          </w:tcPr>
          <w:p w:rsidR="00BD5CCA" w:rsidRDefault="00BD5CCA">
            <w:pPr>
              <w:pStyle w:val="ConsPlusNormal"/>
            </w:pPr>
            <w:r>
              <w:t>19 - 23-й рабочий день через 3 месяца после отчетного периода</w:t>
            </w:r>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7</w:t>
            </w:r>
          </w:p>
        </w:tc>
        <w:tc>
          <w:tcPr>
            <w:tcW w:w="2822" w:type="dxa"/>
          </w:tcPr>
          <w:p w:rsidR="00BD5CCA" w:rsidRDefault="00BD5CCA">
            <w:pPr>
              <w:pStyle w:val="ConsPlusNormal"/>
            </w:pPr>
            <w:r>
              <w:t>Доля сельского населения, обеспеченного услугами торговли</w:t>
            </w:r>
          </w:p>
        </w:tc>
        <w:tc>
          <w:tcPr>
            <w:tcW w:w="1077" w:type="dxa"/>
          </w:tcPr>
          <w:p w:rsidR="00BD5CCA" w:rsidRDefault="00BD5CCA">
            <w:pPr>
              <w:pStyle w:val="ConsPlusNormal"/>
              <w:jc w:val="center"/>
            </w:pPr>
            <w:r>
              <w:t>процентов</w:t>
            </w:r>
          </w:p>
        </w:tc>
        <w:tc>
          <w:tcPr>
            <w:tcW w:w="5953" w:type="dxa"/>
          </w:tcPr>
          <w:p w:rsidR="00BD5CCA" w:rsidRDefault="00BD5CCA">
            <w:pPr>
              <w:pStyle w:val="ConsPlusNormal"/>
            </w:pPr>
            <w:r>
              <w:t>Расчет показателя осуществляется по формуле:</w:t>
            </w:r>
          </w:p>
          <w:p w:rsidR="00BD5CCA" w:rsidRDefault="00BD5CCA">
            <w:pPr>
              <w:pStyle w:val="ConsPlusNormal"/>
            </w:pPr>
            <w:proofErr w:type="gramStart"/>
            <w:r>
              <w:t>D</w:t>
            </w:r>
            <w:proofErr w:type="gramEnd"/>
            <w:r>
              <w:t>осн = Чосн / Чсн x 100,</w:t>
            </w:r>
          </w:p>
          <w:p w:rsidR="00BD5CCA" w:rsidRDefault="00BD5CCA">
            <w:pPr>
              <w:pStyle w:val="ConsPlusNormal"/>
            </w:pPr>
            <w:r>
              <w:t>где:</w:t>
            </w:r>
          </w:p>
          <w:p w:rsidR="00BD5CCA" w:rsidRDefault="00BD5CCA">
            <w:pPr>
              <w:pStyle w:val="ConsPlusNormal"/>
            </w:pPr>
            <w:proofErr w:type="gramStart"/>
            <w:r>
              <w:lastRenderedPageBreak/>
              <w:t>D</w:t>
            </w:r>
            <w:proofErr w:type="gramEnd"/>
            <w:r>
              <w:t>осн - доля сельского населения, обеспеченного услугами торговли, процентов;</w:t>
            </w:r>
          </w:p>
          <w:p w:rsidR="00BD5CCA" w:rsidRDefault="00BD5CCA">
            <w:pPr>
              <w:pStyle w:val="ConsPlusNormal"/>
            </w:pPr>
            <w:r>
              <w:t>Чосн - численность сельского населения Воронежской области, обеспеченного услугами торговли, человек;</w:t>
            </w:r>
          </w:p>
          <w:p w:rsidR="00BD5CCA" w:rsidRDefault="00BD5CCA">
            <w:pPr>
              <w:pStyle w:val="ConsPlusNormal"/>
            </w:pPr>
            <w:r>
              <w:t>Чсн - численность сельского населения Воронежской области, человек.</w:t>
            </w:r>
          </w:p>
          <w:p w:rsidR="00BD5CCA" w:rsidRDefault="00BD5CCA">
            <w:pPr>
              <w:pStyle w:val="ConsPlusNormal"/>
            </w:pPr>
            <w:r>
              <w:t>Источником формирования информации для расчета показателя являются данные Федеральной службы государственной статистики и информация, предоставляемая администрациями муниципальных районов и городских округов Воронежской области</w:t>
            </w:r>
          </w:p>
        </w:tc>
        <w:tc>
          <w:tcPr>
            <w:tcW w:w="1587" w:type="dxa"/>
          </w:tcPr>
          <w:p w:rsidR="00BD5CCA" w:rsidRDefault="00BD5CCA">
            <w:pPr>
              <w:pStyle w:val="ConsPlusNormal"/>
            </w:pPr>
            <w:r>
              <w:lastRenderedPageBreak/>
              <w:t xml:space="preserve">До 31 марта года, следующего за </w:t>
            </w:r>
            <w:proofErr w:type="gramStart"/>
            <w:r>
              <w:lastRenderedPageBreak/>
              <w:t>отчетным</w:t>
            </w:r>
            <w:proofErr w:type="gramEnd"/>
          </w:p>
        </w:tc>
        <w:tc>
          <w:tcPr>
            <w:tcW w:w="1587" w:type="dxa"/>
          </w:tcPr>
          <w:p w:rsidR="00BD5CCA" w:rsidRDefault="00BD5CCA">
            <w:pPr>
              <w:pStyle w:val="ConsPlusNormal"/>
            </w:pPr>
            <w:r>
              <w:lastRenderedPageBreak/>
              <w:t xml:space="preserve">Департамент предпринимательства и </w:t>
            </w:r>
            <w:r>
              <w:lastRenderedPageBreak/>
              <w:t>торговли Воронежской области</w:t>
            </w:r>
          </w:p>
        </w:tc>
      </w:tr>
      <w:tr w:rsidR="00BD5CCA">
        <w:tc>
          <w:tcPr>
            <w:tcW w:w="13593" w:type="dxa"/>
            <w:gridSpan w:val="6"/>
          </w:tcPr>
          <w:p w:rsidR="00BD5CCA" w:rsidRDefault="00BD5CCA">
            <w:pPr>
              <w:pStyle w:val="ConsPlusNormal"/>
              <w:outlineLvl w:val="4"/>
            </w:pPr>
            <w:r>
              <w:lastRenderedPageBreak/>
              <w:t>ПОДПРОГРАММА 1 "Развитие и поддержка малого и среднего предпринимательства"</w:t>
            </w:r>
          </w:p>
        </w:tc>
      </w:tr>
      <w:tr w:rsidR="00BD5CCA">
        <w:tc>
          <w:tcPr>
            <w:tcW w:w="13593" w:type="dxa"/>
            <w:gridSpan w:val="6"/>
          </w:tcPr>
          <w:p w:rsidR="00BD5CCA" w:rsidRDefault="00BD5CCA">
            <w:pPr>
              <w:pStyle w:val="ConsPlusNormal"/>
              <w:outlineLvl w:val="5"/>
            </w:pPr>
            <w:r>
              <w:t>Комплекс процессных мероприятий 1.1 "Развитие инфраструктуры поддержки предпринимательства"</w:t>
            </w:r>
          </w:p>
        </w:tc>
      </w:tr>
      <w:tr w:rsidR="00BD5CCA">
        <w:tc>
          <w:tcPr>
            <w:tcW w:w="567" w:type="dxa"/>
          </w:tcPr>
          <w:p w:rsidR="00BD5CCA" w:rsidRDefault="00BD5CCA">
            <w:pPr>
              <w:pStyle w:val="ConsPlusNormal"/>
              <w:jc w:val="center"/>
            </w:pPr>
            <w:r>
              <w:t>8</w:t>
            </w:r>
          </w:p>
        </w:tc>
        <w:tc>
          <w:tcPr>
            <w:tcW w:w="2822" w:type="dxa"/>
          </w:tcPr>
          <w:p w:rsidR="00BD5CCA" w:rsidRDefault="00BD5CCA">
            <w:pPr>
              <w:pStyle w:val="ConsPlusNormal"/>
            </w:pPr>
            <w:r>
              <w:t>Объем платных туристских услуг, оказанных населению</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hyperlink r:id="rId52">
              <w:r>
                <w:rPr>
                  <w:color w:val="0000FF"/>
                </w:rPr>
                <w:t>Пункт 1.10.1</w:t>
              </w:r>
            </w:hyperlink>
            <w:r>
              <w:t xml:space="preserve"> Федерального плана статистических работ, утвержденного Распоряжением Правительства Российской Федерации от 06.05.2008 N 671-р</w:t>
            </w:r>
          </w:p>
        </w:tc>
        <w:tc>
          <w:tcPr>
            <w:tcW w:w="1587" w:type="dxa"/>
          </w:tcPr>
          <w:p w:rsidR="00BD5CCA" w:rsidRDefault="00BD5CCA">
            <w:pPr>
              <w:pStyle w:val="ConsPlusNormal"/>
            </w:pPr>
            <w:r>
              <w:t>19 - 23-й рабочий день через 5 месяцев после отчетного периода</w:t>
            </w:r>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13593" w:type="dxa"/>
            <w:gridSpan w:val="6"/>
          </w:tcPr>
          <w:p w:rsidR="00BD5CCA" w:rsidRDefault="00BD5CCA">
            <w:pPr>
              <w:pStyle w:val="ConsPlusNormal"/>
              <w:outlineLvl w:val="5"/>
            </w:pPr>
            <w:r>
              <w:t>Региональный проект 1.2 "Создание благоприятных условий для осуществления деятельности самозанятыми гражданами"</w:t>
            </w:r>
          </w:p>
        </w:tc>
      </w:tr>
      <w:tr w:rsidR="00BD5CCA">
        <w:tc>
          <w:tcPr>
            <w:tcW w:w="567" w:type="dxa"/>
          </w:tcPr>
          <w:p w:rsidR="00BD5CCA" w:rsidRDefault="00BD5CCA">
            <w:pPr>
              <w:pStyle w:val="ConsPlusNormal"/>
              <w:jc w:val="center"/>
            </w:pPr>
            <w:r>
              <w:t>9</w:t>
            </w:r>
          </w:p>
        </w:tc>
        <w:tc>
          <w:tcPr>
            <w:tcW w:w="2822" w:type="dxa"/>
          </w:tcPr>
          <w:p w:rsidR="00BD5CCA" w:rsidRDefault="00BD5CCA">
            <w:pPr>
              <w:pStyle w:val="ConsPlusNormal"/>
            </w:pPr>
            <w:r>
              <w:t>Количество самозанятых граждан, получивших услуги, в том числе прошедших программы обучения</w:t>
            </w:r>
          </w:p>
        </w:tc>
        <w:tc>
          <w:tcPr>
            <w:tcW w:w="1077" w:type="dxa"/>
          </w:tcPr>
          <w:p w:rsidR="00BD5CCA" w:rsidRDefault="00BD5CCA">
            <w:pPr>
              <w:pStyle w:val="ConsPlusNormal"/>
              <w:jc w:val="center"/>
            </w:pPr>
            <w:r>
              <w:t>тыс. человек</w:t>
            </w:r>
          </w:p>
        </w:tc>
        <w:tc>
          <w:tcPr>
            <w:tcW w:w="5953" w:type="dxa"/>
          </w:tcPr>
          <w:p w:rsidR="00BD5CCA" w:rsidRDefault="00BD5CCA">
            <w:pPr>
              <w:pStyle w:val="ConsPlusNormal"/>
            </w:pPr>
            <w:r>
              <w:t>Оценка достижения показателя осуществляется на основании информации АНО "Центр поддержки предпринимательства Воронежской области"</w:t>
            </w:r>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10</w:t>
            </w:r>
          </w:p>
        </w:tc>
        <w:tc>
          <w:tcPr>
            <w:tcW w:w="2822" w:type="dxa"/>
          </w:tcPr>
          <w:p w:rsidR="00BD5CCA" w:rsidRDefault="00BD5CCA">
            <w:pPr>
              <w:pStyle w:val="ConsPlusNormal"/>
            </w:pPr>
            <w: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077" w:type="dxa"/>
          </w:tcPr>
          <w:p w:rsidR="00BD5CCA" w:rsidRDefault="00BD5CCA">
            <w:pPr>
              <w:pStyle w:val="ConsPlusNormal"/>
              <w:jc w:val="center"/>
            </w:pPr>
            <w:r>
              <w:t>тыс. человек</w:t>
            </w:r>
          </w:p>
        </w:tc>
        <w:tc>
          <w:tcPr>
            <w:tcW w:w="5953" w:type="dxa"/>
          </w:tcPr>
          <w:p w:rsidR="00BD5CCA" w:rsidRDefault="00BD5CCA">
            <w:pPr>
              <w:pStyle w:val="ConsPlusNormal"/>
            </w:pPr>
            <w:hyperlink r:id="rId53">
              <w:r>
                <w:rPr>
                  <w:color w:val="0000FF"/>
                </w:rPr>
                <w:t>Пункт 2.12.I.1</w:t>
              </w:r>
            </w:hyperlink>
            <w:r>
              <w:t xml:space="preserve"> Федерального плана статистических работ, утвержденного Распоряжением Правительства Российской Федерации от 06.05.2008 N 671-р</w:t>
            </w:r>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13593" w:type="dxa"/>
            <w:gridSpan w:val="6"/>
          </w:tcPr>
          <w:p w:rsidR="00BD5CCA" w:rsidRDefault="00BD5CCA">
            <w:pPr>
              <w:pStyle w:val="ConsPlusNormal"/>
              <w:outlineLvl w:val="5"/>
            </w:pPr>
            <w:r>
              <w:lastRenderedPageBreak/>
              <w:t>Региональный проект 1.3 "Создание условий для легкого старта и комфортного ведения бизнеса"</w:t>
            </w:r>
          </w:p>
        </w:tc>
      </w:tr>
      <w:tr w:rsidR="00BD5CCA">
        <w:tc>
          <w:tcPr>
            <w:tcW w:w="567" w:type="dxa"/>
          </w:tcPr>
          <w:p w:rsidR="00BD5CCA" w:rsidRDefault="00BD5CCA">
            <w:pPr>
              <w:pStyle w:val="ConsPlusNormal"/>
              <w:jc w:val="center"/>
            </w:pPr>
            <w:r>
              <w:t>11</w:t>
            </w:r>
          </w:p>
        </w:tc>
        <w:tc>
          <w:tcPr>
            <w:tcW w:w="2822" w:type="dxa"/>
          </w:tcPr>
          <w:p w:rsidR="00BD5CCA" w:rsidRDefault="00BD5CCA">
            <w:pPr>
              <w:pStyle w:val="ConsPlusNormal"/>
            </w:pPr>
            <w:r>
              <w:t>Количество уникальных социальных предприятий, включенных в реестр социальных предпринимателей, и (или)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r>
              <w:t>Оценка достижения показателя осуществляется на основании данных Единого реестра субъектов малого и среднего предпринимательства Федеральной налоговой службы</w:t>
            </w:r>
          </w:p>
        </w:tc>
        <w:tc>
          <w:tcPr>
            <w:tcW w:w="1587" w:type="dxa"/>
          </w:tcPr>
          <w:p w:rsidR="00BD5CCA" w:rsidRDefault="00BD5CCA">
            <w:pPr>
              <w:pStyle w:val="ConsPlusNormal"/>
            </w:pPr>
            <w:r>
              <w:t xml:space="preserve">10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12</w:t>
            </w:r>
          </w:p>
        </w:tc>
        <w:tc>
          <w:tcPr>
            <w:tcW w:w="2822" w:type="dxa"/>
          </w:tcPr>
          <w:p w:rsidR="00BD5CCA" w:rsidRDefault="00BD5CCA">
            <w:pPr>
              <w:pStyle w:val="ConsPlusNormal"/>
            </w:pPr>
            <w:r>
              <w:t>Количество уникальных граждан, желающих вести бизнес, начинающих и действующих предпринимателей, получивших услуги</w:t>
            </w:r>
          </w:p>
        </w:tc>
        <w:tc>
          <w:tcPr>
            <w:tcW w:w="1077" w:type="dxa"/>
          </w:tcPr>
          <w:p w:rsidR="00BD5CCA" w:rsidRDefault="00BD5CCA">
            <w:pPr>
              <w:pStyle w:val="ConsPlusNormal"/>
              <w:jc w:val="center"/>
            </w:pPr>
            <w:r>
              <w:t>тыс. человек</w:t>
            </w:r>
          </w:p>
        </w:tc>
        <w:tc>
          <w:tcPr>
            <w:tcW w:w="5953" w:type="dxa"/>
          </w:tcPr>
          <w:p w:rsidR="00BD5CCA" w:rsidRDefault="00BD5CCA">
            <w:pPr>
              <w:pStyle w:val="ConsPlusNormal"/>
            </w:pPr>
            <w:r>
              <w:t>Оценка достижения показателя осуществляется на основании информации АНО "Центр поддержки предпринимательства Воронежской области", АНО "Центр координации поддержки экспортно ориентированных субъектов малого и среднего предпринимательства Воронежской области" о количестве уникальных граждан, желающих вести бизнес, начинающих и действующих предпринимателях, получивших услуги в центре "Мой бизнес", включая:</w:t>
            </w:r>
          </w:p>
          <w:p w:rsidR="00BD5CCA" w:rsidRDefault="00BD5CCA">
            <w:pPr>
              <w:pStyle w:val="ConsPlusNormal"/>
            </w:pPr>
            <w:r>
              <w:t>- количество участников программ обучения по развитию предпринимательских компетенций;</w:t>
            </w:r>
          </w:p>
          <w:p w:rsidR="00BD5CCA" w:rsidRDefault="00BD5CCA">
            <w:pPr>
              <w:pStyle w:val="ConsPlusNormal"/>
            </w:pPr>
            <w:r>
              <w:t>- число экспортно ориентированных субъектов малого и среднего предпринимательства, получивших поддержку в АНО "Центр координации поддержки экспортно ориентированных субъектов малого и среднего предпринимательства Воронежской области";</w:t>
            </w:r>
          </w:p>
          <w:p w:rsidR="00BD5CCA" w:rsidRDefault="00BD5CCA">
            <w:pPr>
              <w:pStyle w:val="ConsPlusNormal"/>
            </w:pPr>
            <w:r>
              <w:t xml:space="preserve">- количество субъектов малого и среднего предпринимательства, принявших участие </w:t>
            </w:r>
            <w:proofErr w:type="gramStart"/>
            <w:r>
              <w:t>в</w:t>
            </w:r>
            <w:proofErr w:type="gramEnd"/>
            <w:r>
              <w:t xml:space="preserve"> региональных и международных бизнес-миссиях</w:t>
            </w:r>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13593" w:type="dxa"/>
            <w:gridSpan w:val="6"/>
          </w:tcPr>
          <w:p w:rsidR="00BD5CCA" w:rsidRDefault="00BD5CCA">
            <w:pPr>
              <w:pStyle w:val="ConsPlusNormal"/>
              <w:outlineLvl w:val="5"/>
            </w:pPr>
            <w:r>
              <w:t>Региональный проект 1.4 "Акселерация субъектов малого и среднего предпринимательства"</w:t>
            </w:r>
          </w:p>
        </w:tc>
      </w:tr>
      <w:tr w:rsidR="00BD5CCA">
        <w:tc>
          <w:tcPr>
            <w:tcW w:w="567" w:type="dxa"/>
          </w:tcPr>
          <w:p w:rsidR="00BD5CCA" w:rsidRDefault="00BD5CCA">
            <w:pPr>
              <w:pStyle w:val="ConsPlusNormal"/>
              <w:jc w:val="center"/>
            </w:pPr>
            <w:r>
              <w:lastRenderedPageBreak/>
              <w:t>13</w:t>
            </w:r>
          </w:p>
        </w:tc>
        <w:tc>
          <w:tcPr>
            <w:tcW w:w="2822" w:type="dxa"/>
          </w:tcPr>
          <w:p w:rsidR="00BD5CCA" w:rsidRDefault="00BD5CCA">
            <w:pPr>
              <w:pStyle w:val="ConsPlusNormal"/>
            </w:pPr>
            <w:r>
              <w:t>Количество действующих микрозаймов, выданных МКК Фонд развития предпринимательства Воронежской области (ежегодно)</w:t>
            </w:r>
          </w:p>
        </w:tc>
        <w:tc>
          <w:tcPr>
            <w:tcW w:w="1077" w:type="dxa"/>
          </w:tcPr>
          <w:p w:rsidR="00BD5CCA" w:rsidRDefault="00BD5CCA">
            <w:pPr>
              <w:pStyle w:val="ConsPlusNormal"/>
              <w:jc w:val="center"/>
            </w:pPr>
            <w:r>
              <w:t>тыс. единиц</w:t>
            </w:r>
          </w:p>
        </w:tc>
        <w:tc>
          <w:tcPr>
            <w:tcW w:w="5953" w:type="dxa"/>
          </w:tcPr>
          <w:p w:rsidR="00BD5CCA" w:rsidRDefault="00BD5CCA">
            <w:pPr>
              <w:pStyle w:val="ConsPlusNormal"/>
            </w:pPr>
            <w:r>
              <w:t>Оценка достижения показателя осуществляется на основании информации Микрокредитной компании Фонд развития предпринимательства Воронежской области</w:t>
            </w:r>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14</w:t>
            </w:r>
          </w:p>
        </w:tc>
        <w:tc>
          <w:tcPr>
            <w:tcW w:w="2822" w:type="dxa"/>
          </w:tcPr>
          <w:p w:rsidR="00BD5CCA" w:rsidRDefault="00BD5CCA">
            <w:pPr>
              <w:pStyle w:val="ConsPlusNormal"/>
            </w:pPr>
            <w:r>
              <w:t>Объем финансовой поддержки, оказанной субъектам малого и среднего предпринимательства, при гарантийной поддержке Гарантийного фонда Воронежской области (ежегодно)</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r>
              <w:t>Оценка достижения показателя осуществляется на основании информации Гарантийного фонда Воронежской области</w:t>
            </w:r>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15</w:t>
            </w:r>
          </w:p>
        </w:tc>
        <w:tc>
          <w:tcPr>
            <w:tcW w:w="2822" w:type="dxa"/>
          </w:tcPr>
          <w:p w:rsidR="00BD5CCA" w:rsidRDefault="00BD5CCA">
            <w:pPr>
              <w:pStyle w:val="ConsPlusNormal"/>
            </w:pPr>
            <w:r>
              <w:t>Количество субъектов малого и среднего предпринимательства, получивших комплексные услуги (ежегодно)</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r>
              <w:t>Оценка достижения показателя осуществляется на основании информации АНО "Центр поддержки предпринимательства Воронежской области"</w:t>
            </w:r>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16</w:t>
            </w:r>
          </w:p>
        </w:tc>
        <w:tc>
          <w:tcPr>
            <w:tcW w:w="2822" w:type="dxa"/>
          </w:tcPr>
          <w:p w:rsidR="00BD5CCA" w:rsidRDefault="00BD5CCA">
            <w:pPr>
              <w:pStyle w:val="ConsPlusNormal"/>
            </w:pPr>
            <w:r>
              <w:t>Количество субъектов малого и среднего предпринимательства - экспортеров, заключивших экспортные контракты по результатам услуг АНО "Центр координации поддержки экспортно ориентированных субъектов малого и среднего предпринимательства Воронежской области" (ежегодно)</w:t>
            </w:r>
          </w:p>
        </w:tc>
        <w:tc>
          <w:tcPr>
            <w:tcW w:w="1077" w:type="dxa"/>
          </w:tcPr>
          <w:p w:rsidR="00BD5CCA" w:rsidRDefault="00BD5CCA">
            <w:pPr>
              <w:pStyle w:val="ConsPlusNormal"/>
              <w:jc w:val="center"/>
            </w:pPr>
            <w:r>
              <w:t>процентов</w:t>
            </w:r>
          </w:p>
        </w:tc>
        <w:tc>
          <w:tcPr>
            <w:tcW w:w="5953" w:type="dxa"/>
          </w:tcPr>
          <w:p w:rsidR="00BD5CCA" w:rsidRDefault="00BD5CCA">
            <w:pPr>
              <w:pStyle w:val="ConsPlusNormal"/>
            </w:pPr>
            <w:r>
              <w:t>Оценка достижения показателя осуществляется на основании информации АНО "Центр координации поддержки экспортно ориентированных субъектов малого и среднего предпринимательства Воронежской области"</w:t>
            </w:r>
          </w:p>
        </w:tc>
        <w:tc>
          <w:tcPr>
            <w:tcW w:w="1587" w:type="dxa"/>
          </w:tcPr>
          <w:p w:rsidR="00BD5CCA" w:rsidRDefault="00BD5CCA">
            <w:pPr>
              <w:pStyle w:val="ConsPlusNormal"/>
            </w:pPr>
            <w:r>
              <w:t xml:space="preserve">31 марта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17</w:t>
            </w:r>
          </w:p>
        </w:tc>
        <w:tc>
          <w:tcPr>
            <w:tcW w:w="2822" w:type="dxa"/>
          </w:tcPr>
          <w:p w:rsidR="00BD5CCA" w:rsidRDefault="00BD5CCA">
            <w:pPr>
              <w:pStyle w:val="ConsPlusNormal"/>
            </w:pPr>
            <w:r>
              <w:t xml:space="preserve">Количество субъектов </w:t>
            </w:r>
            <w:r>
              <w:lastRenderedPageBreak/>
              <w:t>малого и среднего предпринимательства, которые стали резидентами созданных промышленных парков, технопарков по всей территории Воронежской области (нарастающим итогом)</w:t>
            </w:r>
          </w:p>
        </w:tc>
        <w:tc>
          <w:tcPr>
            <w:tcW w:w="1077" w:type="dxa"/>
          </w:tcPr>
          <w:p w:rsidR="00BD5CCA" w:rsidRDefault="00BD5CCA">
            <w:pPr>
              <w:pStyle w:val="ConsPlusNormal"/>
              <w:jc w:val="center"/>
            </w:pPr>
            <w:r>
              <w:lastRenderedPageBreak/>
              <w:t>единиц</w:t>
            </w:r>
          </w:p>
        </w:tc>
        <w:tc>
          <w:tcPr>
            <w:tcW w:w="5953" w:type="dxa"/>
          </w:tcPr>
          <w:p w:rsidR="00BD5CCA" w:rsidRDefault="00BD5CCA">
            <w:pPr>
              <w:pStyle w:val="ConsPlusNormal"/>
            </w:pPr>
            <w:r>
              <w:t xml:space="preserve">Оценка достижения показателя осуществляется на </w:t>
            </w:r>
            <w:r>
              <w:lastRenderedPageBreak/>
              <w:t>основании информации управляющих компаний промышленных парков, технопарков</w:t>
            </w:r>
          </w:p>
        </w:tc>
        <w:tc>
          <w:tcPr>
            <w:tcW w:w="1587" w:type="dxa"/>
          </w:tcPr>
          <w:p w:rsidR="00BD5CCA" w:rsidRDefault="00BD5CCA">
            <w:pPr>
              <w:pStyle w:val="ConsPlusNormal"/>
            </w:pPr>
            <w:r>
              <w:lastRenderedPageBreak/>
              <w:t xml:space="preserve">31 января года, </w:t>
            </w:r>
            <w:r>
              <w:lastRenderedPageBreak/>
              <w:t xml:space="preserve">следующего за </w:t>
            </w:r>
            <w:proofErr w:type="gramStart"/>
            <w:r>
              <w:t>отчетным</w:t>
            </w:r>
            <w:proofErr w:type="gramEnd"/>
          </w:p>
        </w:tc>
        <w:tc>
          <w:tcPr>
            <w:tcW w:w="1587" w:type="dxa"/>
          </w:tcPr>
          <w:p w:rsidR="00BD5CCA" w:rsidRDefault="00BD5CCA">
            <w:pPr>
              <w:pStyle w:val="ConsPlusNormal"/>
            </w:pPr>
            <w:r>
              <w:lastRenderedPageBreak/>
              <w:t xml:space="preserve">Департамент </w:t>
            </w:r>
            <w:r>
              <w:lastRenderedPageBreak/>
              <w:t>предпринимательства и торговли Воронежской области</w:t>
            </w:r>
          </w:p>
        </w:tc>
      </w:tr>
      <w:tr w:rsidR="00BD5CCA">
        <w:tc>
          <w:tcPr>
            <w:tcW w:w="567" w:type="dxa"/>
          </w:tcPr>
          <w:p w:rsidR="00BD5CCA" w:rsidRDefault="00BD5CCA">
            <w:pPr>
              <w:pStyle w:val="ConsPlusNormal"/>
              <w:jc w:val="center"/>
            </w:pPr>
            <w:r>
              <w:lastRenderedPageBreak/>
              <w:t>18</w:t>
            </w:r>
          </w:p>
        </w:tc>
        <w:tc>
          <w:tcPr>
            <w:tcW w:w="2822" w:type="dxa"/>
          </w:tcPr>
          <w:p w:rsidR="00BD5CCA" w:rsidRDefault="00BD5CCA">
            <w:pPr>
              <w:pStyle w:val="ConsPlusNormal"/>
            </w:pPr>
            <w:r>
              <w:t>Количество субъектов МСП (малых производственных предприятий), получивших финансовую поддержку в виде субсидии на компенсацию части затрат (ежегодно)</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r>
              <w:t>Расчет осуществляется по формуле:</w:t>
            </w:r>
          </w:p>
          <w:p w:rsidR="00BD5CCA" w:rsidRDefault="00BD5CCA">
            <w:pPr>
              <w:pStyle w:val="ConsPlusNormal"/>
            </w:pPr>
            <w:r>
              <w:rPr>
                <w:noProof/>
                <w:position w:val="-10"/>
              </w:rPr>
              <w:drawing>
                <wp:inline distT="0" distB="0" distL="0" distR="0">
                  <wp:extent cx="1876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6425" cy="257175"/>
                          </a:xfrm>
                          <a:prstGeom prst="rect">
                            <a:avLst/>
                          </a:prstGeom>
                          <a:noFill/>
                          <a:ln>
                            <a:noFill/>
                          </a:ln>
                        </pic:spPr>
                      </pic:pic>
                    </a:graphicData>
                  </a:graphic>
                </wp:inline>
              </w:drawing>
            </w:r>
            <w:r>
              <w:t>,</w:t>
            </w:r>
          </w:p>
          <w:p w:rsidR="00BD5CCA" w:rsidRDefault="00BD5CCA">
            <w:pPr>
              <w:pStyle w:val="ConsPlusNormal"/>
            </w:pPr>
            <w:r>
              <w:t>где:</w:t>
            </w:r>
          </w:p>
          <w:p w:rsidR="00BD5CCA" w:rsidRDefault="00BD5CCA">
            <w:pPr>
              <w:pStyle w:val="ConsPlusNormal"/>
            </w:pPr>
            <w:r>
              <w:rPr>
                <w:noProof/>
                <w:position w:val="-10"/>
              </w:rPr>
              <w:drawing>
                <wp:inline distT="0" distB="0" distL="0" distR="0">
                  <wp:extent cx="457200"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57175"/>
                          </a:xfrm>
                          <a:prstGeom prst="rect">
                            <a:avLst/>
                          </a:prstGeom>
                          <a:noFill/>
                          <a:ln>
                            <a:noFill/>
                          </a:ln>
                        </pic:spPr>
                      </pic:pic>
                    </a:graphicData>
                  </a:graphic>
                </wp:inline>
              </w:drawing>
            </w:r>
            <w:r>
              <w:t xml:space="preserve"> - общее количество получателей поддержки по мероприятию - субъектов МСП, единиц;</w:t>
            </w:r>
          </w:p>
          <w:p w:rsidR="00BD5CCA" w:rsidRDefault="00BD5CCA">
            <w:pPr>
              <w:pStyle w:val="ConsPlusNormal"/>
            </w:pPr>
            <w:r>
              <w:t>П</w:t>
            </w:r>
            <w:proofErr w:type="gramStart"/>
            <w:r>
              <w:t>n</w:t>
            </w:r>
            <w:proofErr w:type="gramEnd"/>
            <w:r>
              <w:t xml:space="preserve"> - получатель поддержки (субсидии), единиц</w:t>
            </w:r>
          </w:p>
        </w:tc>
        <w:tc>
          <w:tcPr>
            <w:tcW w:w="1587" w:type="dxa"/>
          </w:tcPr>
          <w:p w:rsidR="00BD5CCA" w:rsidRDefault="00BD5CCA">
            <w:pPr>
              <w:pStyle w:val="ConsPlusNormal"/>
            </w:pPr>
            <w:r>
              <w:t xml:space="preserve">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19</w:t>
            </w:r>
          </w:p>
        </w:tc>
        <w:tc>
          <w:tcPr>
            <w:tcW w:w="2822" w:type="dxa"/>
          </w:tcPr>
          <w:p w:rsidR="00BD5CCA" w:rsidRDefault="00BD5CCA">
            <w:pPr>
              <w:pStyle w:val="ConsPlusNormal"/>
            </w:pPr>
            <w:r>
              <w:t>Обеспечение информационной поддержки предпринимателей и самозанятых граждан в части предоставления информации о действующих мерах поддержки, налоговых льготах и реализации механизма получения обратной связи (техническое сопровождение, информационное наполнение, продвижение Портала малого и среднего предпринимательства Воронежской области)</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r>
              <w:t>Оценка достижения показателя осуществляется на основании информации АНО "Центр поддержки предпринимательства Воронежской области"</w:t>
            </w:r>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20</w:t>
            </w:r>
          </w:p>
        </w:tc>
        <w:tc>
          <w:tcPr>
            <w:tcW w:w="2822" w:type="dxa"/>
          </w:tcPr>
          <w:p w:rsidR="00BD5CCA" w:rsidRDefault="00BD5CCA">
            <w:pPr>
              <w:pStyle w:val="ConsPlusNormal"/>
            </w:pPr>
            <w:r>
              <w:t xml:space="preserve">Проведение мониторинга развития предпринимательства в </w:t>
            </w:r>
            <w:r>
              <w:lastRenderedPageBreak/>
              <w:t>целях выявления проблем и препятствий, сдерживающих развитие малого и среднего предпринимательства</w:t>
            </w:r>
          </w:p>
        </w:tc>
        <w:tc>
          <w:tcPr>
            <w:tcW w:w="1077" w:type="dxa"/>
          </w:tcPr>
          <w:p w:rsidR="00BD5CCA" w:rsidRDefault="00BD5CCA">
            <w:pPr>
              <w:pStyle w:val="ConsPlusNormal"/>
              <w:jc w:val="center"/>
            </w:pPr>
            <w:r>
              <w:lastRenderedPageBreak/>
              <w:t>единиц</w:t>
            </w:r>
          </w:p>
        </w:tc>
        <w:tc>
          <w:tcPr>
            <w:tcW w:w="5953" w:type="dxa"/>
          </w:tcPr>
          <w:p w:rsidR="00BD5CCA" w:rsidRDefault="00BD5CCA">
            <w:pPr>
              <w:pStyle w:val="ConsPlusNormal"/>
            </w:pPr>
            <w:r>
              <w:t>Оценка достижения показателя осуществляется на основании информации АНО "Центр поддержки предпринимательства Воронежской области"</w:t>
            </w:r>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 xml:space="preserve">Департамент предпринимательства и </w:t>
            </w:r>
            <w:r>
              <w:lastRenderedPageBreak/>
              <w:t>торговли Воронежской области</w:t>
            </w:r>
          </w:p>
        </w:tc>
      </w:tr>
      <w:tr w:rsidR="00BD5CCA">
        <w:tc>
          <w:tcPr>
            <w:tcW w:w="13593" w:type="dxa"/>
            <w:gridSpan w:val="6"/>
          </w:tcPr>
          <w:p w:rsidR="00BD5CCA" w:rsidRDefault="00BD5CCA">
            <w:pPr>
              <w:pStyle w:val="ConsPlusNormal"/>
              <w:outlineLvl w:val="5"/>
            </w:pPr>
            <w:r>
              <w:lastRenderedPageBreak/>
              <w:t>Комплекс процессных мероприятий 1.5 "Акселерация субъектов малого и среднего предпринимательства и самозанятых граждан"</w:t>
            </w:r>
          </w:p>
        </w:tc>
      </w:tr>
      <w:tr w:rsidR="00BD5CCA">
        <w:tc>
          <w:tcPr>
            <w:tcW w:w="567" w:type="dxa"/>
          </w:tcPr>
          <w:p w:rsidR="00BD5CCA" w:rsidRDefault="00BD5CCA">
            <w:pPr>
              <w:pStyle w:val="ConsPlusNormal"/>
              <w:jc w:val="center"/>
            </w:pPr>
            <w:r>
              <w:t>21</w:t>
            </w:r>
          </w:p>
        </w:tc>
        <w:tc>
          <w:tcPr>
            <w:tcW w:w="2822" w:type="dxa"/>
          </w:tcPr>
          <w:p w:rsidR="00BD5CCA" w:rsidRDefault="00BD5CCA">
            <w:pPr>
              <w:pStyle w:val="ConsPlusNormal"/>
            </w:pPr>
            <w:r>
              <w:t>Количество субъектов малого и среднего предпринимательства, получивших комплексные услуги (ежегодно)</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r>
              <w:t>Оценка достижения показателя осуществляется на основании информации АНО "Центр поддержки предпринимательства Воронежской области"</w:t>
            </w:r>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22</w:t>
            </w:r>
          </w:p>
        </w:tc>
        <w:tc>
          <w:tcPr>
            <w:tcW w:w="2822" w:type="dxa"/>
          </w:tcPr>
          <w:p w:rsidR="00BD5CCA" w:rsidRDefault="00BD5CCA">
            <w:pPr>
              <w:pStyle w:val="ConsPlusNormal"/>
            </w:pPr>
            <w:r>
              <w:t>Количество субъектов малого и среднего предпринимательства - экспортеров, заключивших экспортные контракты по результатам услуг АНО "Центр координации поддержки экспортно ориентированных субъектов малого и среднего предпринимательства Воронежской области" (ежегодно)</w:t>
            </w:r>
          </w:p>
        </w:tc>
        <w:tc>
          <w:tcPr>
            <w:tcW w:w="1077" w:type="dxa"/>
          </w:tcPr>
          <w:p w:rsidR="00BD5CCA" w:rsidRDefault="00BD5CCA">
            <w:pPr>
              <w:pStyle w:val="ConsPlusNormal"/>
              <w:jc w:val="center"/>
            </w:pPr>
            <w:r>
              <w:t>процентов</w:t>
            </w:r>
          </w:p>
        </w:tc>
        <w:tc>
          <w:tcPr>
            <w:tcW w:w="5953" w:type="dxa"/>
          </w:tcPr>
          <w:p w:rsidR="00BD5CCA" w:rsidRDefault="00BD5CCA">
            <w:pPr>
              <w:pStyle w:val="ConsPlusNormal"/>
            </w:pPr>
            <w:r>
              <w:t>Оценка достижения показателя осуществляется на основании информации АНО "Центр координации поддержки экспортно ориентированных субъектов малого и среднего предпринимательства Воронежской области"</w:t>
            </w:r>
          </w:p>
        </w:tc>
        <w:tc>
          <w:tcPr>
            <w:tcW w:w="1587" w:type="dxa"/>
          </w:tcPr>
          <w:p w:rsidR="00BD5CCA" w:rsidRDefault="00BD5CCA">
            <w:pPr>
              <w:pStyle w:val="ConsPlusNormal"/>
            </w:pPr>
            <w:r>
              <w:t xml:space="preserve">31 марта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23</w:t>
            </w:r>
          </w:p>
        </w:tc>
        <w:tc>
          <w:tcPr>
            <w:tcW w:w="2822" w:type="dxa"/>
          </w:tcPr>
          <w:p w:rsidR="00BD5CCA" w:rsidRDefault="00BD5CCA">
            <w:pPr>
              <w:pStyle w:val="ConsPlusNormal"/>
            </w:pPr>
            <w:r>
              <w:t>Количество субъектов МСП (малых производственных предприятий), получивших финансовую поддержку в виде субсидии на компенсацию части затрат (ежегодно)</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r>
              <w:t>Расчет осуществляется по формуле:</w:t>
            </w:r>
          </w:p>
          <w:p w:rsidR="00BD5CCA" w:rsidRDefault="00BD5CCA">
            <w:pPr>
              <w:pStyle w:val="ConsPlusNormal"/>
            </w:pPr>
            <w:r>
              <w:rPr>
                <w:noProof/>
                <w:position w:val="-10"/>
              </w:rPr>
              <w:drawing>
                <wp:inline distT="0" distB="0" distL="0" distR="0">
                  <wp:extent cx="1876425"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6425" cy="257175"/>
                          </a:xfrm>
                          <a:prstGeom prst="rect">
                            <a:avLst/>
                          </a:prstGeom>
                          <a:noFill/>
                          <a:ln>
                            <a:noFill/>
                          </a:ln>
                        </pic:spPr>
                      </pic:pic>
                    </a:graphicData>
                  </a:graphic>
                </wp:inline>
              </w:drawing>
            </w:r>
            <w:r>
              <w:t>,</w:t>
            </w:r>
          </w:p>
          <w:p w:rsidR="00BD5CCA" w:rsidRDefault="00BD5CCA">
            <w:pPr>
              <w:pStyle w:val="ConsPlusNormal"/>
            </w:pPr>
            <w:r>
              <w:t>где:</w:t>
            </w:r>
          </w:p>
          <w:p w:rsidR="00BD5CCA" w:rsidRDefault="00BD5CCA">
            <w:pPr>
              <w:pStyle w:val="ConsPlusNormal"/>
            </w:pPr>
            <w:r>
              <w:rPr>
                <w:noProof/>
                <w:position w:val="-10"/>
              </w:rPr>
              <w:drawing>
                <wp:inline distT="0" distB="0" distL="0" distR="0">
                  <wp:extent cx="457200" cy="2571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57175"/>
                          </a:xfrm>
                          <a:prstGeom prst="rect">
                            <a:avLst/>
                          </a:prstGeom>
                          <a:noFill/>
                          <a:ln>
                            <a:noFill/>
                          </a:ln>
                        </pic:spPr>
                      </pic:pic>
                    </a:graphicData>
                  </a:graphic>
                </wp:inline>
              </w:drawing>
            </w:r>
            <w:r>
              <w:t xml:space="preserve"> - общее количество получателей поддержки по мероприятию - субъектов МСП, единиц;</w:t>
            </w:r>
          </w:p>
          <w:p w:rsidR="00BD5CCA" w:rsidRDefault="00BD5CCA">
            <w:pPr>
              <w:pStyle w:val="ConsPlusNormal"/>
            </w:pPr>
            <w:r>
              <w:t>П</w:t>
            </w:r>
            <w:proofErr w:type="gramStart"/>
            <w:r>
              <w:t>n</w:t>
            </w:r>
            <w:proofErr w:type="gramEnd"/>
            <w:r>
              <w:t xml:space="preserve"> - получатель поддержки (субсидии), единиц</w:t>
            </w:r>
          </w:p>
        </w:tc>
        <w:tc>
          <w:tcPr>
            <w:tcW w:w="1587" w:type="dxa"/>
          </w:tcPr>
          <w:p w:rsidR="00BD5CCA" w:rsidRDefault="00BD5CCA">
            <w:pPr>
              <w:pStyle w:val="ConsPlusNormal"/>
            </w:pPr>
            <w:r>
              <w:t xml:space="preserve">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24</w:t>
            </w:r>
          </w:p>
        </w:tc>
        <w:tc>
          <w:tcPr>
            <w:tcW w:w="2822" w:type="dxa"/>
          </w:tcPr>
          <w:p w:rsidR="00BD5CCA" w:rsidRDefault="00BD5CCA">
            <w:pPr>
              <w:pStyle w:val="ConsPlusNormal"/>
            </w:pPr>
            <w:r>
              <w:t xml:space="preserve">Обеспечение информационной </w:t>
            </w:r>
            <w:r>
              <w:lastRenderedPageBreak/>
              <w:t>поддержки предпринимателей и самозанятых граждан в части предоставления информации о действующих мерах поддержки, налоговых льготах и реализации механизма получения обратной связи (техническое сопровождение, информационное наполнение, продвижение Портала малого и среднего предпринимательства Воронежской области)</w:t>
            </w:r>
          </w:p>
        </w:tc>
        <w:tc>
          <w:tcPr>
            <w:tcW w:w="1077" w:type="dxa"/>
          </w:tcPr>
          <w:p w:rsidR="00BD5CCA" w:rsidRDefault="00BD5CCA">
            <w:pPr>
              <w:pStyle w:val="ConsPlusNormal"/>
              <w:jc w:val="center"/>
            </w:pPr>
            <w:r>
              <w:lastRenderedPageBreak/>
              <w:t>единиц</w:t>
            </w:r>
          </w:p>
        </w:tc>
        <w:tc>
          <w:tcPr>
            <w:tcW w:w="5953" w:type="dxa"/>
          </w:tcPr>
          <w:p w:rsidR="00BD5CCA" w:rsidRDefault="00BD5CCA">
            <w:pPr>
              <w:pStyle w:val="ConsPlusNormal"/>
            </w:pPr>
            <w:r>
              <w:t xml:space="preserve">Оценка достижения показателя осуществляется на основании информации АНО "Центр поддержки </w:t>
            </w:r>
            <w:r>
              <w:lastRenderedPageBreak/>
              <w:t>предпринимательства Воронежской области"</w:t>
            </w:r>
          </w:p>
        </w:tc>
        <w:tc>
          <w:tcPr>
            <w:tcW w:w="1587" w:type="dxa"/>
          </w:tcPr>
          <w:p w:rsidR="00BD5CCA" w:rsidRDefault="00BD5CCA">
            <w:pPr>
              <w:pStyle w:val="ConsPlusNormal"/>
            </w:pPr>
            <w:r>
              <w:lastRenderedPageBreak/>
              <w:t xml:space="preserve">31 января года, следующего за </w:t>
            </w:r>
            <w:proofErr w:type="gramStart"/>
            <w:r>
              <w:lastRenderedPageBreak/>
              <w:t>отчетным</w:t>
            </w:r>
            <w:proofErr w:type="gramEnd"/>
          </w:p>
        </w:tc>
        <w:tc>
          <w:tcPr>
            <w:tcW w:w="1587" w:type="dxa"/>
          </w:tcPr>
          <w:p w:rsidR="00BD5CCA" w:rsidRDefault="00BD5CCA">
            <w:pPr>
              <w:pStyle w:val="ConsPlusNormal"/>
            </w:pPr>
            <w:r>
              <w:lastRenderedPageBreak/>
              <w:t>Департамент предпринимате</w:t>
            </w:r>
            <w:r>
              <w:lastRenderedPageBreak/>
              <w:t>льства и торговли Воронежской области</w:t>
            </w:r>
          </w:p>
        </w:tc>
      </w:tr>
      <w:tr w:rsidR="00BD5CCA">
        <w:tc>
          <w:tcPr>
            <w:tcW w:w="567" w:type="dxa"/>
          </w:tcPr>
          <w:p w:rsidR="00BD5CCA" w:rsidRDefault="00BD5CCA">
            <w:pPr>
              <w:pStyle w:val="ConsPlusNormal"/>
              <w:jc w:val="center"/>
            </w:pPr>
            <w:r>
              <w:lastRenderedPageBreak/>
              <w:t>25</w:t>
            </w:r>
          </w:p>
        </w:tc>
        <w:tc>
          <w:tcPr>
            <w:tcW w:w="2822" w:type="dxa"/>
          </w:tcPr>
          <w:p w:rsidR="00BD5CCA" w:rsidRDefault="00BD5CCA">
            <w:pPr>
              <w:pStyle w:val="ConsPlusNormal"/>
            </w:pPr>
            <w:r>
              <w:t>Проведение мониторинга развития предпринимательства в целях выявления проблем и препятствий, сдерживающих развитие малого и среднего предпринимательства</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r>
              <w:t>Оценка достижения показателя осуществляется на основании информации АНО "Центр поддержки предпринимательства Воронежской области"</w:t>
            </w:r>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26</w:t>
            </w:r>
          </w:p>
        </w:tc>
        <w:tc>
          <w:tcPr>
            <w:tcW w:w="2822" w:type="dxa"/>
          </w:tcPr>
          <w:p w:rsidR="00BD5CCA" w:rsidRDefault="00BD5CCA">
            <w:pPr>
              <w:pStyle w:val="ConsPlusNormal"/>
            </w:pPr>
            <w:r>
              <w:t xml:space="preserve">Количество уникальных социальных предприятий, включенных в реестр социальных предпринимателей, и (или)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w:t>
            </w:r>
            <w:r>
              <w:lastRenderedPageBreak/>
              <w:t>виде грантов, накопленным итогом</w:t>
            </w:r>
          </w:p>
        </w:tc>
        <w:tc>
          <w:tcPr>
            <w:tcW w:w="1077" w:type="dxa"/>
          </w:tcPr>
          <w:p w:rsidR="00BD5CCA" w:rsidRDefault="00BD5CCA">
            <w:pPr>
              <w:pStyle w:val="ConsPlusNormal"/>
              <w:jc w:val="center"/>
            </w:pPr>
            <w:r>
              <w:lastRenderedPageBreak/>
              <w:t>единиц</w:t>
            </w:r>
          </w:p>
        </w:tc>
        <w:tc>
          <w:tcPr>
            <w:tcW w:w="5953" w:type="dxa"/>
          </w:tcPr>
          <w:p w:rsidR="00BD5CCA" w:rsidRDefault="00BD5CCA">
            <w:pPr>
              <w:pStyle w:val="ConsPlusNormal"/>
            </w:pPr>
            <w:r>
              <w:t>Оценка достижения показателя осуществляется на основании данных Единого реестра субъектов малого и среднего предпринимательства Федеральной налоговой службы</w:t>
            </w:r>
          </w:p>
        </w:tc>
        <w:tc>
          <w:tcPr>
            <w:tcW w:w="1587" w:type="dxa"/>
          </w:tcPr>
          <w:p w:rsidR="00BD5CCA" w:rsidRDefault="00BD5CCA">
            <w:pPr>
              <w:pStyle w:val="ConsPlusNormal"/>
            </w:pPr>
            <w:r>
              <w:t xml:space="preserve">10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lastRenderedPageBreak/>
              <w:t>27</w:t>
            </w:r>
          </w:p>
        </w:tc>
        <w:tc>
          <w:tcPr>
            <w:tcW w:w="2822" w:type="dxa"/>
          </w:tcPr>
          <w:p w:rsidR="00BD5CCA" w:rsidRDefault="00BD5CCA">
            <w:pPr>
              <w:pStyle w:val="ConsPlusNormal"/>
            </w:pPr>
            <w:r>
              <w:t>Объем финансовой поддержки, оказанной субъектам малого и среднего предпринимательства, при гарантийной поддержке Гарантийного фонда Воронежской области (ежегодно)</w:t>
            </w:r>
          </w:p>
        </w:tc>
        <w:tc>
          <w:tcPr>
            <w:tcW w:w="1077" w:type="dxa"/>
          </w:tcPr>
          <w:p w:rsidR="00BD5CCA" w:rsidRDefault="00BD5CCA">
            <w:pPr>
              <w:pStyle w:val="ConsPlusNormal"/>
              <w:jc w:val="center"/>
            </w:pPr>
            <w:proofErr w:type="gramStart"/>
            <w:r>
              <w:t>млн</w:t>
            </w:r>
            <w:proofErr w:type="gramEnd"/>
            <w:r>
              <w:t xml:space="preserve"> рублей</w:t>
            </w:r>
          </w:p>
        </w:tc>
        <w:tc>
          <w:tcPr>
            <w:tcW w:w="5953" w:type="dxa"/>
          </w:tcPr>
          <w:p w:rsidR="00BD5CCA" w:rsidRDefault="00BD5CCA">
            <w:pPr>
              <w:pStyle w:val="ConsPlusNormal"/>
            </w:pPr>
            <w:r>
              <w:t>Оценка достижения показателя осуществляется на основании информации Гарантийного фонда Воронежской области</w:t>
            </w:r>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28</w:t>
            </w:r>
          </w:p>
        </w:tc>
        <w:tc>
          <w:tcPr>
            <w:tcW w:w="2822" w:type="dxa"/>
          </w:tcPr>
          <w:p w:rsidR="00BD5CCA" w:rsidRDefault="00BD5CCA">
            <w:pPr>
              <w:pStyle w:val="ConsPlusNormal"/>
            </w:pPr>
            <w:r>
              <w:t>Количество уникальных граждан, желающих вести бизнес, начинающих и действующих предпринимателей, получивших услуги</w:t>
            </w:r>
          </w:p>
        </w:tc>
        <w:tc>
          <w:tcPr>
            <w:tcW w:w="1077" w:type="dxa"/>
          </w:tcPr>
          <w:p w:rsidR="00BD5CCA" w:rsidRDefault="00BD5CCA">
            <w:pPr>
              <w:pStyle w:val="ConsPlusNormal"/>
              <w:jc w:val="center"/>
            </w:pPr>
            <w:r>
              <w:t>тыс. человек</w:t>
            </w:r>
          </w:p>
        </w:tc>
        <w:tc>
          <w:tcPr>
            <w:tcW w:w="5953" w:type="dxa"/>
          </w:tcPr>
          <w:p w:rsidR="00BD5CCA" w:rsidRDefault="00BD5CCA">
            <w:pPr>
              <w:pStyle w:val="ConsPlusNormal"/>
            </w:pPr>
            <w:r>
              <w:t>Оценка достижения показателя осуществляется на основании информации АНО "Центр поддержки предпринимательства Воронежской области", АНО "Центр координации поддержки экспортно ориентированных субъектов малого и среднего предпринимательства Воронежской области" о количестве уникальных граждан, желающих вести бизнес, начинающих и действующих предпринимателях, получивших услуги в центре "Мой бизнес", включая:</w:t>
            </w:r>
          </w:p>
          <w:p w:rsidR="00BD5CCA" w:rsidRDefault="00BD5CCA">
            <w:pPr>
              <w:pStyle w:val="ConsPlusNormal"/>
            </w:pPr>
            <w:r>
              <w:t>- количество участников программ обучения по развитию предпринимательских компетенций;</w:t>
            </w:r>
          </w:p>
          <w:p w:rsidR="00BD5CCA" w:rsidRDefault="00BD5CCA">
            <w:pPr>
              <w:pStyle w:val="ConsPlusNormal"/>
            </w:pPr>
            <w:r>
              <w:t>- число экспортно ориентированных субъектов малого и среднего предпринимательства, получивших поддержку АНО "Центр координации поддержки экспортно ориентированных субъектов малого и среднего предпринимательства Воронежской области";</w:t>
            </w:r>
          </w:p>
          <w:p w:rsidR="00BD5CCA" w:rsidRDefault="00BD5CCA">
            <w:pPr>
              <w:pStyle w:val="ConsPlusNormal"/>
            </w:pPr>
            <w:r>
              <w:t xml:space="preserve">- количество субъектов малого и среднего предпринимательства, принявших участие </w:t>
            </w:r>
            <w:proofErr w:type="gramStart"/>
            <w:r>
              <w:t>в</w:t>
            </w:r>
            <w:proofErr w:type="gramEnd"/>
            <w:r>
              <w:t xml:space="preserve"> региональных и международных бизнес-миссиях</w:t>
            </w:r>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13593" w:type="dxa"/>
            <w:gridSpan w:val="6"/>
          </w:tcPr>
          <w:p w:rsidR="00BD5CCA" w:rsidRDefault="00BD5CCA">
            <w:pPr>
              <w:pStyle w:val="ConsPlusNormal"/>
              <w:outlineLvl w:val="5"/>
            </w:pPr>
            <w:r>
              <w:t>Региональный проект 1.6 "Системные меры развития экспорта Воронежской области"</w:t>
            </w:r>
          </w:p>
        </w:tc>
      </w:tr>
      <w:tr w:rsidR="00BD5CCA">
        <w:tc>
          <w:tcPr>
            <w:tcW w:w="567" w:type="dxa"/>
          </w:tcPr>
          <w:p w:rsidR="00BD5CCA" w:rsidRDefault="00BD5CCA">
            <w:pPr>
              <w:pStyle w:val="ConsPlusNormal"/>
              <w:jc w:val="center"/>
            </w:pPr>
            <w:r>
              <w:t>29</w:t>
            </w:r>
          </w:p>
        </w:tc>
        <w:tc>
          <w:tcPr>
            <w:tcW w:w="2822" w:type="dxa"/>
          </w:tcPr>
          <w:p w:rsidR="00BD5CCA" w:rsidRDefault="00BD5CCA">
            <w:pPr>
              <w:pStyle w:val="ConsPlusNormal"/>
            </w:pPr>
            <w:r>
              <w:t xml:space="preserve">Стандарт по обеспечению благоприятных условий для развития экспортной деятельности </w:t>
            </w:r>
            <w:r>
              <w:lastRenderedPageBreak/>
              <w:t>(Региональный экспортный стандарт 2.0) внедрен в Воронежской области</w:t>
            </w:r>
          </w:p>
        </w:tc>
        <w:tc>
          <w:tcPr>
            <w:tcW w:w="1077" w:type="dxa"/>
          </w:tcPr>
          <w:p w:rsidR="00BD5CCA" w:rsidRDefault="00BD5CCA">
            <w:pPr>
              <w:pStyle w:val="ConsPlusNormal"/>
              <w:jc w:val="center"/>
            </w:pPr>
            <w:r>
              <w:lastRenderedPageBreak/>
              <w:t>единиц</w:t>
            </w:r>
          </w:p>
        </w:tc>
        <w:tc>
          <w:tcPr>
            <w:tcW w:w="5953" w:type="dxa"/>
          </w:tcPr>
          <w:p w:rsidR="00BD5CCA" w:rsidRDefault="00BD5CCA">
            <w:pPr>
              <w:pStyle w:val="ConsPlusNormal"/>
            </w:pPr>
            <w:r>
              <w:t>Оценка достижения показателя осуществляется на основании информац</w:t>
            </w:r>
            <w:proofErr w:type="gramStart"/>
            <w:r>
              <w:t>ии АО</w:t>
            </w:r>
            <w:proofErr w:type="gramEnd"/>
            <w:r>
              <w:t xml:space="preserve"> "Российский экспортный центр" в системе онлайн-мониторинга внедрения экспортного стандарта в Воронежской области</w:t>
            </w:r>
          </w:p>
        </w:tc>
        <w:tc>
          <w:tcPr>
            <w:tcW w:w="1587" w:type="dxa"/>
          </w:tcPr>
          <w:p w:rsidR="00BD5CCA" w:rsidRDefault="00BD5CCA">
            <w:pPr>
              <w:pStyle w:val="ConsPlusNormal"/>
            </w:pPr>
            <w:r>
              <w:t xml:space="preserve">До 31 марта года, следующего за </w:t>
            </w:r>
            <w:proofErr w:type="gramStart"/>
            <w:r>
              <w:t>отчетным</w:t>
            </w:r>
            <w:proofErr w:type="gramEnd"/>
          </w:p>
        </w:tc>
        <w:tc>
          <w:tcPr>
            <w:tcW w:w="1587" w:type="dxa"/>
          </w:tcPr>
          <w:p w:rsidR="00BD5CCA" w:rsidRDefault="00BD5CCA">
            <w:pPr>
              <w:pStyle w:val="ConsPlusNormal"/>
            </w:pPr>
            <w:r>
              <w:t xml:space="preserve">Департамент предпринимательства и торговли </w:t>
            </w:r>
            <w:r>
              <w:lastRenderedPageBreak/>
              <w:t>Воронежской области</w:t>
            </w:r>
          </w:p>
        </w:tc>
      </w:tr>
      <w:tr w:rsidR="00BD5CCA">
        <w:tc>
          <w:tcPr>
            <w:tcW w:w="13593" w:type="dxa"/>
            <w:gridSpan w:val="6"/>
          </w:tcPr>
          <w:p w:rsidR="00BD5CCA" w:rsidRDefault="00BD5CCA">
            <w:pPr>
              <w:pStyle w:val="ConsPlusNormal"/>
              <w:outlineLvl w:val="4"/>
            </w:pPr>
            <w:r>
              <w:lastRenderedPageBreak/>
              <w:t>ПОДПРОГРАММА 2 "Развитие торговли"</w:t>
            </w:r>
          </w:p>
        </w:tc>
      </w:tr>
      <w:tr w:rsidR="00BD5CCA">
        <w:tc>
          <w:tcPr>
            <w:tcW w:w="13593" w:type="dxa"/>
            <w:gridSpan w:val="6"/>
          </w:tcPr>
          <w:p w:rsidR="00BD5CCA" w:rsidRDefault="00BD5CCA">
            <w:pPr>
              <w:pStyle w:val="ConsPlusNormal"/>
              <w:outlineLvl w:val="5"/>
            </w:pPr>
            <w:r>
              <w:t>Комплекс процессных мероприятий 2.1 "Развитие многоформатной торговли"</w:t>
            </w:r>
          </w:p>
        </w:tc>
      </w:tr>
      <w:tr w:rsidR="00BD5CCA">
        <w:tc>
          <w:tcPr>
            <w:tcW w:w="567" w:type="dxa"/>
          </w:tcPr>
          <w:p w:rsidR="00BD5CCA" w:rsidRDefault="00BD5CCA">
            <w:pPr>
              <w:pStyle w:val="ConsPlusNormal"/>
              <w:jc w:val="center"/>
            </w:pPr>
            <w:r>
              <w:t>30</w:t>
            </w:r>
          </w:p>
        </w:tc>
        <w:tc>
          <w:tcPr>
            <w:tcW w:w="2822" w:type="dxa"/>
          </w:tcPr>
          <w:p w:rsidR="00BD5CCA" w:rsidRDefault="00BD5CCA">
            <w:pPr>
              <w:pStyle w:val="ConsPlusNormal"/>
            </w:pPr>
            <w:r>
              <w:t>Доля жителей отдаленных и малонаселенных пунктов, обеспеченных торговым обслуживанием посредством специализированного автотранспорта, в общей численности населения указанных населенных пунктов, обеспеченных торговым обслуживанием</w:t>
            </w:r>
          </w:p>
        </w:tc>
        <w:tc>
          <w:tcPr>
            <w:tcW w:w="1077" w:type="dxa"/>
          </w:tcPr>
          <w:p w:rsidR="00BD5CCA" w:rsidRDefault="00BD5CCA">
            <w:pPr>
              <w:pStyle w:val="ConsPlusNormal"/>
              <w:jc w:val="center"/>
            </w:pPr>
            <w:r>
              <w:t>процентов</w:t>
            </w:r>
          </w:p>
        </w:tc>
        <w:tc>
          <w:tcPr>
            <w:tcW w:w="5953" w:type="dxa"/>
          </w:tcPr>
          <w:p w:rsidR="00BD5CCA" w:rsidRDefault="00BD5CCA">
            <w:pPr>
              <w:pStyle w:val="ConsPlusNormal"/>
            </w:pPr>
            <w:r>
              <w:t>Расчет осуществляется по формуле:</w:t>
            </w:r>
          </w:p>
          <w:p w:rsidR="00BD5CCA" w:rsidRDefault="00BD5CCA">
            <w:pPr>
              <w:pStyle w:val="ConsPlusNormal"/>
            </w:pPr>
            <w:proofErr w:type="gramStart"/>
            <w:r>
              <w:t>Дж</w:t>
            </w:r>
            <w:proofErr w:type="gramEnd"/>
            <w:r>
              <w:t xml:space="preserve"> = Кж / Чн * 100%,</w:t>
            </w:r>
          </w:p>
          <w:p w:rsidR="00BD5CCA" w:rsidRDefault="00BD5CCA">
            <w:pPr>
              <w:pStyle w:val="ConsPlusNormal"/>
            </w:pPr>
            <w:r>
              <w:t>где:</w:t>
            </w:r>
          </w:p>
          <w:p w:rsidR="00BD5CCA" w:rsidRDefault="00BD5CCA">
            <w:pPr>
              <w:pStyle w:val="ConsPlusNormal"/>
            </w:pPr>
            <w:proofErr w:type="gramStart"/>
            <w:r>
              <w:t>Дж</w:t>
            </w:r>
            <w:proofErr w:type="gramEnd"/>
            <w:r>
              <w:t xml:space="preserve"> - доля жителей отдаленных и малонаселенных пунктов, обеспеченных торговым обслуживанием посредством специализированного автотранспорта, процентов;</w:t>
            </w:r>
          </w:p>
          <w:p w:rsidR="00BD5CCA" w:rsidRDefault="00BD5CCA">
            <w:pPr>
              <w:pStyle w:val="ConsPlusNormal"/>
            </w:pPr>
            <w:r>
              <w:t>Кж - количество жителей отдаленных и малонаселенных пунктов, обеспеченных торговым обслуживанием посредством специализированного автотранспорта, приобретенного за счет бюджетных средств, человек;</w:t>
            </w:r>
          </w:p>
          <w:p w:rsidR="00BD5CCA" w:rsidRDefault="00BD5CCA">
            <w:pPr>
              <w:pStyle w:val="ConsPlusNormal"/>
            </w:pPr>
            <w:r>
              <w:t>Чн - численность населения отдаленных и малонаселенных пунктов, обеспеченных торговым обслуживанием, человек.</w:t>
            </w:r>
          </w:p>
          <w:p w:rsidR="00BD5CCA" w:rsidRDefault="00BD5CCA">
            <w:pPr>
              <w:pStyle w:val="ConsPlusNormal"/>
            </w:pPr>
            <w:r>
              <w:t>Информационным источником для расчета значения показателя являются годовые отчеты администраций муниципальных районов и городских округов Воронежской области</w:t>
            </w:r>
          </w:p>
        </w:tc>
        <w:tc>
          <w:tcPr>
            <w:tcW w:w="1587" w:type="dxa"/>
          </w:tcPr>
          <w:p w:rsidR="00BD5CCA" w:rsidRDefault="00BD5CCA">
            <w:pPr>
              <w:pStyle w:val="ConsPlusNormal"/>
            </w:pPr>
            <w:r>
              <w:t xml:space="preserve">До 31 марта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31</w:t>
            </w:r>
          </w:p>
        </w:tc>
        <w:tc>
          <w:tcPr>
            <w:tcW w:w="2822" w:type="dxa"/>
          </w:tcPr>
          <w:p w:rsidR="00BD5CCA" w:rsidRDefault="00BD5CCA">
            <w:pPr>
              <w:pStyle w:val="ConsPlusNormal"/>
            </w:pPr>
            <w:r>
              <w:t>Количество приобретенного автотранспорта, необходимого для обеспечения жителей муниципальных образований Воронежской области товарами первой необходимости и повседневного спроса</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r>
              <w:t>Расчет осуществляется по формуле:</w:t>
            </w:r>
          </w:p>
          <w:p w:rsidR="00BD5CCA" w:rsidRDefault="00BD5CCA">
            <w:pPr>
              <w:pStyle w:val="ConsPlusNormal"/>
            </w:pPr>
            <w:r>
              <w:rPr>
                <w:noProof/>
                <w:position w:val="-10"/>
              </w:rPr>
              <w:drawing>
                <wp:inline distT="0" distB="0" distL="0" distR="0">
                  <wp:extent cx="1933575" cy="2571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3575" cy="257175"/>
                          </a:xfrm>
                          <a:prstGeom prst="rect">
                            <a:avLst/>
                          </a:prstGeom>
                          <a:noFill/>
                          <a:ln>
                            <a:noFill/>
                          </a:ln>
                        </pic:spPr>
                      </pic:pic>
                    </a:graphicData>
                  </a:graphic>
                </wp:inline>
              </w:drawing>
            </w:r>
            <w:r>
              <w:t>,</w:t>
            </w:r>
          </w:p>
          <w:p w:rsidR="00BD5CCA" w:rsidRDefault="00BD5CCA">
            <w:pPr>
              <w:pStyle w:val="ConsPlusNormal"/>
            </w:pPr>
            <w:r>
              <w:t>где:</w:t>
            </w:r>
          </w:p>
          <w:p w:rsidR="00BD5CCA" w:rsidRDefault="00BD5CCA">
            <w:pPr>
              <w:pStyle w:val="ConsPlusNormal"/>
            </w:pPr>
            <w:r>
              <w:rPr>
                <w:noProof/>
                <w:position w:val="-10"/>
              </w:rPr>
              <w:drawing>
                <wp:inline distT="0" distB="0" distL="0" distR="0">
                  <wp:extent cx="428625" cy="2571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257175"/>
                          </a:xfrm>
                          <a:prstGeom prst="rect">
                            <a:avLst/>
                          </a:prstGeom>
                          <a:noFill/>
                          <a:ln>
                            <a:noFill/>
                          </a:ln>
                        </pic:spPr>
                      </pic:pic>
                    </a:graphicData>
                  </a:graphic>
                </wp:inline>
              </w:drawing>
            </w:r>
            <w:r>
              <w:t xml:space="preserve"> - общее количество приобретенного автотранспорта, необходимого для обеспечения жителей муниципальных образований Воронежской области товарами первой необходимости и повседневного спроса, единиц;</w:t>
            </w:r>
          </w:p>
          <w:p w:rsidR="00BD5CCA" w:rsidRDefault="00BD5CCA">
            <w:pPr>
              <w:pStyle w:val="ConsPlusNormal"/>
            </w:pPr>
            <w:r>
              <w:t>А</w:t>
            </w:r>
            <w:proofErr w:type="gramStart"/>
            <w:r>
              <w:t>1</w:t>
            </w:r>
            <w:proofErr w:type="gramEnd"/>
            <w:r>
              <w:t xml:space="preserve"> - количество приобретенного автотранспорта, необходимого для обеспечения жителей первого муниципального образования Воронежской области товарами первой необходимости и повседневного спроса, единиц;</w:t>
            </w:r>
          </w:p>
          <w:p w:rsidR="00BD5CCA" w:rsidRDefault="00BD5CCA">
            <w:pPr>
              <w:pStyle w:val="ConsPlusNormal"/>
            </w:pPr>
            <w:r>
              <w:t>А</w:t>
            </w:r>
            <w:proofErr w:type="gramStart"/>
            <w:r>
              <w:t>2</w:t>
            </w:r>
            <w:proofErr w:type="gramEnd"/>
            <w:r>
              <w:t xml:space="preserve"> - количество приобретенного автотранспорта, </w:t>
            </w:r>
            <w:r>
              <w:lastRenderedPageBreak/>
              <w:t>необходимого для обеспечения жителей второго муниципального образования Воронежской области товарами первой необходимости и повседневного спроса, единиц;</w:t>
            </w:r>
          </w:p>
          <w:p w:rsidR="00BD5CCA" w:rsidRDefault="00BD5CCA">
            <w:pPr>
              <w:pStyle w:val="ConsPlusNormal"/>
            </w:pPr>
            <w:r>
              <w:t>А</w:t>
            </w:r>
            <w:proofErr w:type="gramStart"/>
            <w:r>
              <w:t>n</w:t>
            </w:r>
            <w:proofErr w:type="gramEnd"/>
            <w:r>
              <w:t xml:space="preserve"> - количество приобретенного автотранспорта, необходимого для обеспечения жителей n-го муниципального образования Воронежской области товарами первой необходимости и повседневного спроса, единиц</w:t>
            </w:r>
          </w:p>
        </w:tc>
        <w:tc>
          <w:tcPr>
            <w:tcW w:w="1587" w:type="dxa"/>
          </w:tcPr>
          <w:p w:rsidR="00BD5CCA" w:rsidRDefault="00BD5CCA">
            <w:pPr>
              <w:pStyle w:val="ConsPlusNormal"/>
            </w:pPr>
            <w:r>
              <w:lastRenderedPageBreak/>
              <w:t xml:space="preserve">До 31 марта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lastRenderedPageBreak/>
              <w:t>32</w:t>
            </w:r>
          </w:p>
        </w:tc>
        <w:tc>
          <w:tcPr>
            <w:tcW w:w="2822" w:type="dxa"/>
          </w:tcPr>
          <w:p w:rsidR="00BD5CCA" w:rsidRDefault="00BD5CCA">
            <w:pPr>
              <w:pStyle w:val="ConsPlusNormal"/>
            </w:pPr>
            <w:r>
              <w:t>Количество товаропроизводителей Воронежской области, заключивших договоры (соглашения) о сотрудничестве с торговыми сетями и иными объектами торговли по реализации продукции</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r>
              <w:t>Оценка достижения показателя осуществляется на основании информации, представленной органами местного самоуправления Воронежской области, о количестве заключенных товаропроизводителями Воронежской области договоров (соглашений) о сотрудничестве с торговыми сетями и иными объектами торговли по реализации продукции</w:t>
            </w:r>
          </w:p>
        </w:tc>
        <w:tc>
          <w:tcPr>
            <w:tcW w:w="1587" w:type="dxa"/>
          </w:tcPr>
          <w:p w:rsidR="00BD5CCA" w:rsidRDefault="00BD5CCA">
            <w:pPr>
              <w:pStyle w:val="ConsPlusNormal"/>
            </w:pPr>
            <w:r>
              <w:t xml:space="preserve">31 марта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567" w:type="dxa"/>
          </w:tcPr>
          <w:p w:rsidR="00BD5CCA" w:rsidRDefault="00BD5CCA">
            <w:pPr>
              <w:pStyle w:val="ConsPlusNormal"/>
              <w:jc w:val="center"/>
            </w:pPr>
            <w:r>
              <w:t>33</w:t>
            </w:r>
          </w:p>
        </w:tc>
        <w:tc>
          <w:tcPr>
            <w:tcW w:w="2822" w:type="dxa"/>
          </w:tcPr>
          <w:p w:rsidR="00BD5CCA" w:rsidRDefault="00BD5CCA">
            <w:pPr>
              <w:pStyle w:val="ConsPlusNormal"/>
            </w:pPr>
            <w:r>
              <w:t>Количество торгово-закупочных сессий, выставочно-конгрессных, ярмарочных мероприятий, торговых форумов, фестивалей</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r>
              <w:t>Расчет осуществляется по формуле:</w:t>
            </w:r>
          </w:p>
          <w:p w:rsidR="00BD5CCA" w:rsidRDefault="00BD5CCA">
            <w:pPr>
              <w:pStyle w:val="ConsPlusNormal"/>
            </w:pPr>
            <w:r>
              <w:rPr>
                <w:noProof/>
                <w:position w:val="-10"/>
              </w:rPr>
              <w:drawing>
                <wp:inline distT="0" distB="0" distL="0" distR="0">
                  <wp:extent cx="2047875" cy="2571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257175"/>
                          </a:xfrm>
                          <a:prstGeom prst="rect">
                            <a:avLst/>
                          </a:prstGeom>
                          <a:noFill/>
                          <a:ln>
                            <a:noFill/>
                          </a:ln>
                        </pic:spPr>
                      </pic:pic>
                    </a:graphicData>
                  </a:graphic>
                </wp:inline>
              </w:drawing>
            </w:r>
            <w:r>
              <w:t>,</w:t>
            </w:r>
          </w:p>
          <w:p w:rsidR="00BD5CCA" w:rsidRDefault="00BD5CCA">
            <w:pPr>
              <w:pStyle w:val="ConsPlusNormal"/>
            </w:pPr>
            <w:r>
              <w:t>где:</w:t>
            </w:r>
          </w:p>
          <w:p w:rsidR="00BD5CCA" w:rsidRDefault="00BD5CCA">
            <w:pPr>
              <w:pStyle w:val="ConsPlusNormal"/>
            </w:pPr>
            <w:r>
              <w:rPr>
                <w:noProof/>
                <w:position w:val="-10"/>
              </w:rPr>
              <w:drawing>
                <wp:inline distT="0" distB="0" distL="0" distR="0">
                  <wp:extent cx="333375" cy="2571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257175"/>
                          </a:xfrm>
                          <a:prstGeom prst="rect">
                            <a:avLst/>
                          </a:prstGeom>
                          <a:noFill/>
                          <a:ln>
                            <a:noFill/>
                          </a:ln>
                        </pic:spPr>
                      </pic:pic>
                    </a:graphicData>
                  </a:graphic>
                </wp:inline>
              </w:drawing>
            </w:r>
            <w:r>
              <w:t xml:space="preserve"> - общее количество проведенных мероприятий, единиц;</w:t>
            </w:r>
          </w:p>
          <w:p w:rsidR="00BD5CCA" w:rsidRDefault="00BD5CCA">
            <w:pPr>
              <w:pStyle w:val="ConsPlusNormal"/>
            </w:pPr>
            <w:r>
              <w:t>А</w:t>
            </w:r>
            <w:proofErr w:type="gramStart"/>
            <w:r>
              <w:t>1</w:t>
            </w:r>
            <w:proofErr w:type="gramEnd"/>
            <w:r>
              <w:t xml:space="preserve"> - количество проведенных торгово-закупочных сессий, единиц;</w:t>
            </w:r>
          </w:p>
          <w:p w:rsidR="00BD5CCA" w:rsidRDefault="00BD5CCA">
            <w:pPr>
              <w:pStyle w:val="ConsPlusNormal"/>
            </w:pPr>
            <w:r>
              <w:t>А</w:t>
            </w:r>
            <w:proofErr w:type="gramStart"/>
            <w:r>
              <w:t>2</w:t>
            </w:r>
            <w:proofErr w:type="gramEnd"/>
            <w:r>
              <w:t xml:space="preserve"> - количество проведенных выставочно-конгрессных мероприятий, единиц;</w:t>
            </w:r>
          </w:p>
          <w:p w:rsidR="00BD5CCA" w:rsidRDefault="00BD5CCA">
            <w:pPr>
              <w:pStyle w:val="ConsPlusNormal"/>
            </w:pPr>
            <w:r>
              <w:t>А3 - количество проведенных ярмарочных мероприятий, единиц;</w:t>
            </w:r>
          </w:p>
          <w:p w:rsidR="00BD5CCA" w:rsidRDefault="00BD5CCA">
            <w:pPr>
              <w:pStyle w:val="ConsPlusNormal"/>
            </w:pPr>
            <w:r>
              <w:t>А</w:t>
            </w:r>
            <w:proofErr w:type="gramStart"/>
            <w:r>
              <w:t>4</w:t>
            </w:r>
            <w:proofErr w:type="gramEnd"/>
            <w:r>
              <w:t xml:space="preserve"> - количество проведенных торговых форумов, единиц;</w:t>
            </w:r>
          </w:p>
          <w:p w:rsidR="00BD5CCA" w:rsidRDefault="00BD5CCA">
            <w:pPr>
              <w:pStyle w:val="ConsPlusNormal"/>
            </w:pPr>
            <w:r>
              <w:t>А5 - количество проведенных фестивалей, единиц</w:t>
            </w:r>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r w:rsidR="00BD5CCA">
        <w:tc>
          <w:tcPr>
            <w:tcW w:w="13593" w:type="dxa"/>
            <w:gridSpan w:val="6"/>
          </w:tcPr>
          <w:p w:rsidR="00BD5CCA" w:rsidRDefault="00BD5CCA">
            <w:pPr>
              <w:pStyle w:val="ConsPlusNormal"/>
              <w:outlineLvl w:val="5"/>
            </w:pPr>
            <w:r>
              <w:t>Комплекс процессных мероприятий 2.3 "Защита прав потребителей"</w:t>
            </w:r>
          </w:p>
        </w:tc>
      </w:tr>
      <w:tr w:rsidR="00BD5CCA">
        <w:tc>
          <w:tcPr>
            <w:tcW w:w="567" w:type="dxa"/>
          </w:tcPr>
          <w:p w:rsidR="00BD5CCA" w:rsidRDefault="00BD5CCA">
            <w:pPr>
              <w:pStyle w:val="ConsPlusNormal"/>
              <w:jc w:val="center"/>
            </w:pPr>
            <w:r>
              <w:t>34</w:t>
            </w:r>
          </w:p>
        </w:tc>
        <w:tc>
          <w:tcPr>
            <w:tcW w:w="2822" w:type="dxa"/>
          </w:tcPr>
          <w:p w:rsidR="00BD5CCA" w:rsidRDefault="00BD5CCA">
            <w:pPr>
              <w:pStyle w:val="ConsPlusNormal"/>
            </w:pPr>
            <w:r>
              <w:t xml:space="preserve">Количество справочно-информационных материалов по вопросам </w:t>
            </w:r>
            <w:r>
              <w:lastRenderedPageBreak/>
              <w:t>защиты прав потребителей, размещенных в средствах массовой информации и на информационных ресурсах в сети Интернет</w:t>
            </w:r>
          </w:p>
        </w:tc>
        <w:tc>
          <w:tcPr>
            <w:tcW w:w="1077" w:type="dxa"/>
          </w:tcPr>
          <w:p w:rsidR="00BD5CCA" w:rsidRDefault="00BD5CCA">
            <w:pPr>
              <w:pStyle w:val="ConsPlusNormal"/>
              <w:jc w:val="center"/>
            </w:pPr>
            <w:r>
              <w:lastRenderedPageBreak/>
              <w:t>единиц</w:t>
            </w:r>
          </w:p>
        </w:tc>
        <w:tc>
          <w:tcPr>
            <w:tcW w:w="5953" w:type="dxa"/>
          </w:tcPr>
          <w:p w:rsidR="00BD5CCA" w:rsidRDefault="00BD5CCA">
            <w:pPr>
              <w:pStyle w:val="ConsPlusNormal"/>
            </w:pPr>
            <w:r>
              <w:t>Расчет осуществляется по формуле:</w:t>
            </w:r>
          </w:p>
          <w:p w:rsidR="00BD5CCA" w:rsidRDefault="00BD5CCA">
            <w:pPr>
              <w:pStyle w:val="ConsPlusNormal"/>
            </w:pPr>
            <w:r>
              <w:rPr>
                <w:noProof/>
                <w:position w:val="-10"/>
              </w:rPr>
              <w:drawing>
                <wp:inline distT="0" distB="0" distL="0" distR="0">
                  <wp:extent cx="2095500"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257175"/>
                          </a:xfrm>
                          <a:prstGeom prst="rect">
                            <a:avLst/>
                          </a:prstGeom>
                          <a:noFill/>
                          <a:ln>
                            <a:noFill/>
                          </a:ln>
                        </pic:spPr>
                      </pic:pic>
                    </a:graphicData>
                  </a:graphic>
                </wp:inline>
              </w:drawing>
            </w:r>
            <w:r>
              <w:t>,</w:t>
            </w:r>
          </w:p>
          <w:p w:rsidR="00BD5CCA" w:rsidRDefault="00BD5CCA">
            <w:pPr>
              <w:pStyle w:val="ConsPlusNormal"/>
            </w:pPr>
            <w:r>
              <w:lastRenderedPageBreak/>
              <w:t>где:</w:t>
            </w:r>
          </w:p>
          <w:p w:rsidR="00BD5CCA" w:rsidRDefault="00BD5CCA">
            <w:pPr>
              <w:pStyle w:val="ConsPlusNormal"/>
            </w:pPr>
            <w:r>
              <w:rPr>
                <w:noProof/>
                <w:position w:val="-10"/>
              </w:rPr>
              <w:drawing>
                <wp:inline distT="0" distB="0" distL="0" distR="0">
                  <wp:extent cx="466725" cy="2571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57175"/>
                          </a:xfrm>
                          <a:prstGeom prst="rect">
                            <a:avLst/>
                          </a:prstGeom>
                          <a:noFill/>
                          <a:ln>
                            <a:noFill/>
                          </a:ln>
                        </pic:spPr>
                      </pic:pic>
                    </a:graphicData>
                  </a:graphic>
                </wp:inline>
              </w:drawing>
            </w:r>
            <w:r>
              <w:t xml:space="preserve"> - общее количество справочно-информационных материалов по вопросам защиты прав потребителей, размещенных в средствах массовой информации и на информационных ресурсах в сети Интернет, единиц;</w:t>
            </w:r>
          </w:p>
          <w:p w:rsidR="00BD5CCA" w:rsidRDefault="00BD5CCA">
            <w:pPr>
              <w:pStyle w:val="ConsPlusNormal"/>
            </w:pPr>
            <w:r>
              <w:t>М</w:t>
            </w:r>
            <w:proofErr w:type="gramStart"/>
            <w:r>
              <w:t>n</w:t>
            </w:r>
            <w:proofErr w:type="gramEnd"/>
            <w:r>
              <w:t xml:space="preserve"> - количество справочно-информационных материалов, размещенных на n-м информационном ресурсе, единиц</w:t>
            </w:r>
          </w:p>
        </w:tc>
        <w:tc>
          <w:tcPr>
            <w:tcW w:w="1587" w:type="dxa"/>
          </w:tcPr>
          <w:p w:rsidR="00BD5CCA" w:rsidRDefault="00BD5CCA">
            <w:pPr>
              <w:pStyle w:val="ConsPlusNormal"/>
            </w:pPr>
            <w:r>
              <w:lastRenderedPageBreak/>
              <w:t xml:space="preserve">31 января года, следующего за </w:t>
            </w:r>
            <w:proofErr w:type="gramStart"/>
            <w:r>
              <w:t>отчетным</w:t>
            </w:r>
            <w:proofErr w:type="gramEnd"/>
          </w:p>
        </w:tc>
        <w:tc>
          <w:tcPr>
            <w:tcW w:w="1587" w:type="dxa"/>
          </w:tcPr>
          <w:p w:rsidR="00BD5CCA" w:rsidRDefault="00BD5CCA">
            <w:pPr>
              <w:pStyle w:val="ConsPlusNormal"/>
            </w:pPr>
            <w:r>
              <w:t xml:space="preserve">Департамент предпринимательства и </w:t>
            </w:r>
            <w:r>
              <w:lastRenderedPageBreak/>
              <w:t>торговли Воронежской области</w:t>
            </w:r>
          </w:p>
        </w:tc>
      </w:tr>
      <w:tr w:rsidR="00BD5CCA">
        <w:tc>
          <w:tcPr>
            <w:tcW w:w="567" w:type="dxa"/>
          </w:tcPr>
          <w:p w:rsidR="00BD5CCA" w:rsidRDefault="00BD5CCA">
            <w:pPr>
              <w:pStyle w:val="ConsPlusNormal"/>
              <w:jc w:val="center"/>
            </w:pPr>
            <w:r>
              <w:lastRenderedPageBreak/>
              <w:t>35</w:t>
            </w:r>
          </w:p>
        </w:tc>
        <w:tc>
          <w:tcPr>
            <w:tcW w:w="2822" w:type="dxa"/>
          </w:tcPr>
          <w:p w:rsidR="00BD5CCA" w:rsidRDefault="00BD5CCA">
            <w:pPr>
              <w:pStyle w:val="ConsPlusNormal"/>
            </w:pPr>
            <w:r>
              <w:t>Количество конференций, круглых столов, конкурсов профессионального мастерства, семинаров по вопросам защиты прав потребителей</w:t>
            </w:r>
          </w:p>
        </w:tc>
        <w:tc>
          <w:tcPr>
            <w:tcW w:w="1077" w:type="dxa"/>
          </w:tcPr>
          <w:p w:rsidR="00BD5CCA" w:rsidRDefault="00BD5CCA">
            <w:pPr>
              <w:pStyle w:val="ConsPlusNormal"/>
              <w:jc w:val="center"/>
            </w:pPr>
            <w:r>
              <w:t>единиц</w:t>
            </w:r>
          </w:p>
        </w:tc>
        <w:tc>
          <w:tcPr>
            <w:tcW w:w="5953" w:type="dxa"/>
          </w:tcPr>
          <w:p w:rsidR="00BD5CCA" w:rsidRDefault="00BD5CCA">
            <w:pPr>
              <w:pStyle w:val="ConsPlusNormal"/>
            </w:pPr>
            <w:r>
              <w:t>Расчет осуществляется по формуле:</w:t>
            </w:r>
          </w:p>
          <w:p w:rsidR="00BD5CCA" w:rsidRDefault="00BD5CCA">
            <w:pPr>
              <w:pStyle w:val="ConsPlusNormal"/>
            </w:pPr>
            <w:r>
              <w:rPr>
                <w:noProof/>
                <w:position w:val="-10"/>
              </w:rPr>
              <w:drawing>
                <wp:inline distT="0" distB="0" distL="0" distR="0">
                  <wp:extent cx="1819275" cy="2571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9275" cy="257175"/>
                          </a:xfrm>
                          <a:prstGeom prst="rect">
                            <a:avLst/>
                          </a:prstGeom>
                          <a:noFill/>
                          <a:ln>
                            <a:noFill/>
                          </a:ln>
                        </pic:spPr>
                      </pic:pic>
                    </a:graphicData>
                  </a:graphic>
                </wp:inline>
              </w:drawing>
            </w:r>
            <w:r>
              <w:t>,</w:t>
            </w:r>
          </w:p>
          <w:p w:rsidR="00BD5CCA" w:rsidRDefault="00BD5CCA">
            <w:pPr>
              <w:pStyle w:val="ConsPlusNormal"/>
            </w:pPr>
            <w:r>
              <w:t>где:</w:t>
            </w:r>
          </w:p>
          <w:p w:rsidR="00BD5CCA" w:rsidRDefault="00BD5CCA">
            <w:pPr>
              <w:pStyle w:val="ConsPlusNormal"/>
            </w:pPr>
            <w:r>
              <w:rPr>
                <w:noProof/>
                <w:position w:val="-10"/>
              </w:rPr>
              <w:drawing>
                <wp:inline distT="0" distB="0" distL="0" distR="0">
                  <wp:extent cx="457200" cy="2571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57175"/>
                          </a:xfrm>
                          <a:prstGeom prst="rect">
                            <a:avLst/>
                          </a:prstGeom>
                          <a:noFill/>
                          <a:ln>
                            <a:noFill/>
                          </a:ln>
                        </pic:spPr>
                      </pic:pic>
                    </a:graphicData>
                  </a:graphic>
                </wp:inline>
              </w:drawing>
            </w:r>
            <w:r>
              <w:t xml:space="preserve"> - общее количество проведенных мероприятий, единиц;</w:t>
            </w:r>
          </w:p>
          <w:p w:rsidR="00BD5CCA" w:rsidRDefault="00BD5CCA">
            <w:pPr>
              <w:pStyle w:val="ConsPlusNormal"/>
            </w:pPr>
            <w:r>
              <w:t>С</w:t>
            </w:r>
            <w:proofErr w:type="gramStart"/>
            <w:r>
              <w:t>1</w:t>
            </w:r>
            <w:proofErr w:type="gramEnd"/>
            <w:r>
              <w:t xml:space="preserve"> - количество проведенных конференций по защите прав потребителей, единиц;</w:t>
            </w:r>
          </w:p>
          <w:p w:rsidR="00BD5CCA" w:rsidRDefault="00BD5CCA">
            <w:pPr>
              <w:pStyle w:val="ConsPlusNormal"/>
            </w:pPr>
            <w:r>
              <w:t>С</w:t>
            </w:r>
            <w:proofErr w:type="gramStart"/>
            <w:r>
              <w:t>2</w:t>
            </w:r>
            <w:proofErr w:type="gramEnd"/>
            <w:r>
              <w:t xml:space="preserve"> - количество проведенных круглых столов по защите прав потребителей, единиц;</w:t>
            </w:r>
          </w:p>
          <w:p w:rsidR="00BD5CCA" w:rsidRDefault="00BD5CCA">
            <w:pPr>
              <w:pStyle w:val="ConsPlusNormal"/>
            </w:pPr>
            <w:r>
              <w:t>С3 - количество проведенных конкурсов профессионального мастерства, единиц;</w:t>
            </w:r>
          </w:p>
          <w:p w:rsidR="00BD5CCA" w:rsidRDefault="00BD5CCA">
            <w:pPr>
              <w:pStyle w:val="ConsPlusNormal"/>
            </w:pPr>
            <w:r>
              <w:t>С</w:t>
            </w:r>
            <w:proofErr w:type="gramStart"/>
            <w:r>
              <w:t>4</w:t>
            </w:r>
            <w:proofErr w:type="gramEnd"/>
            <w:r>
              <w:t xml:space="preserve"> - количество проведенных семинаров по защите прав потребителей, единиц</w:t>
            </w:r>
          </w:p>
        </w:tc>
        <w:tc>
          <w:tcPr>
            <w:tcW w:w="1587" w:type="dxa"/>
          </w:tcPr>
          <w:p w:rsidR="00BD5CCA" w:rsidRDefault="00BD5CCA">
            <w:pPr>
              <w:pStyle w:val="ConsPlusNormal"/>
            </w:pPr>
            <w:r>
              <w:t xml:space="preserve">31 января года, следующего за </w:t>
            </w:r>
            <w:proofErr w:type="gramStart"/>
            <w:r>
              <w:t>отчетным</w:t>
            </w:r>
            <w:proofErr w:type="gramEnd"/>
          </w:p>
        </w:tc>
        <w:tc>
          <w:tcPr>
            <w:tcW w:w="1587" w:type="dxa"/>
          </w:tcPr>
          <w:p w:rsidR="00BD5CCA" w:rsidRDefault="00BD5CCA">
            <w:pPr>
              <w:pStyle w:val="ConsPlusNormal"/>
            </w:pPr>
            <w:r>
              <w:t>Департамент предпринимательства и торговли Воронежской области</w:t>
            </w:r>
          </w:p>
        </w:tc>
      </w:tr>
    </w:tbl>
    <w:p w:rsidR="00BD5CCA" w:rsidRDefault="00BD5CCA">
      <w:pPr>
        <w:pStyle w:val="ConsPlusNormal"/>
        <w:jc w:val="both"/>
      </w:pPr>
    </w:p>
    <w:p w:rsidR="00BD5CCA" w:rsidRDefault="00BD5CCA">
      <w:pPr>
        <w:pStyle w:val="ConsPlusNormal"/>
        <w:jc w:val="right"/>
        <w:outlineLvl w:val="2"/>
      </w:pPr>
      <w:r>
        <w:t>Таблица 4</w:t>
      </w:r>
    </w:p>
    <w:p w:rsidR="00BD5CCA" w:rsidRDefault="00BD5CCA">
      <w:pPr>
        <w:pStyle w:val="ConsPlusNormal"/>
        <w:jc w:val="both"/>
      </w:pPr>
    </w:p>
    <w:p w:rsidR="00BD5CCA" w:rsidRDefault="00BD5CCA">
      <w:pPr>
        <w:pStyle w:val="ConsPlusTitle"/>
        <w:jc w:val="center"/>
      </w:pPr>
      <w:bookmarkStart w:id="4" w:name="P1445"/>
      <w:bookmarkEnd w:id="4"/>
      <w:r>
        <w:t xml:space="preserve">Расходы областного бюджета на реализацию </w:t>
      </w:r>
      <w:proofErr w:type="gramStart"/>
      <w:r>
        <w:t>государственной</w:t>
      </w:r>
      <w:proofErr w:type="gramEnd"/>
    </w:p>
    <w:p w:rsidR="00BD5CCA" w:rsidRDefault="00BD5CCA">
      <w:pPr>
        <w:pStyle w:val="ConsPlusTitle"/>
        <w:jc w:val="center"/>
      </w:pPr>
      <w:r>
        <w:t>программы Воронежской области "Развитие предпринимательства</w:t>
      </w:r>
    </w:p>
    <w:p w:rsidR="00BD5CCA" w:rsidRDefault="00BD5CCA">
      <w:pPr>
        <w:pStyle w:val="ConsPlusTitle"/>
        <w:jc w:val="center"/>
      </w:pPr>
      <w:r>
        <w:t>и торговли"</w:t>
      </w:r>
    </w:p>
    <w:p w:rsidR="00BD5CCA" w:rsidRDefault="00BD5C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984"/>
        <w:gridCol w:w="1984"/>
        <w:gridCol w:w="1304"/>
        <w:gridCol w:w="1247"/>
        <w:gridCol w:w="1247"/>
        <w:gridCol w:w="1247"/>
        <w:gridCol w:w="1077"/>
        <w:gridCol w:w="1077"/>
        <w:gridCol w:w="1077"/>
        <w:gridCol w:w="1134"/>
        <w:gridCol w:w="1077"/>
        <w:gridCol w:w="1077"/>
        <w:gridCol w:w="1077"/>
      </w:tblGrid>
      <w:tr w:rsidR="00BD5CCA">
        <w:tc>
          <w:tcPr>
            <w:tcW w:w="1701" w:type="dxa"/>
            <w:vMerge w:val="restart"/>
          </w:tcPr>
          <w:p w:rsidR="00BD5CCA" w:rsidRDefault="00BD5CCA">
            <w:pPr>
              <w:pStyle w:val="ConsPlusNormal"/>
              <w:jc w:val="center"/>
            </w:pPr>
            <w:r>
              <w:t>Статус, N</w:t>
            </w:r>
          </w:p>
        </w:tc>
        <w:tc>
          <w:tcPr>
            <w:tcW w:w="1984" w:type="dxa"/>
            <w:vMerge w:val="restart"/>
          </w:tcPr>
          <w:p w:rsidR="00BD5CCA" w:rsidRDefault="00BD5CCA">
            <w:pPr>
              <w:pStyle w:val="ConsPlusNormal"/>
              <w:jc w:val="center"/>
            </w:pPr>
            <w:r>
              <w:t xml:space="preserve">Наименование государственной программы, подпрограммы, структурного элемента государственной </w:t>
            </w:r>
            <w:r>
              <w:lastRenderedPageBreak/>
              <w:t>программы</w:t>
            </w:r>
          </w:p>
        </w:tc>
        <w:tc>
          <w:tcPr>
            <w:tcW w:w="1984" w:type="dxa"/>
            <w:vMerge w:val="restart"/>
          </w:tcPr>
          <w:p w:rsidR="00BD5CCA" w:rsidRDefault="00BD5CCA">
            <w:pPr>
              <w:pStyle w:val="ConsPlusNormal"/>
              <w:jc w:val="center"/>
            </w:pPr>
            <w:r>
              <w:lastRenderedPageBreak/>
              <w:t xml:space="preserve">Наименование ответственного исполнителя, исполнителя - главного распорядителя средств областного </w:t>
            </w:r>
            <w:r>
              <w:lastRenderedPageBreak/>
              <w:t>бюджета (далее - ГРБС)</w:t>
            </w:r>
          </w:p>
        </w:tc>
        <w:tc>
          <w:tcPr>
            <w:tcW w:w="12641" w:type="dxa"/>
            <w:gridSpan w:val="11"/>
          </w:tcPr>
          <w:p w:rsidR="00BD5CCA" w:rsidRDefault="00BD5CCA">
            <w:pPr>
              <w:pStyle w:val="ConsPlusNormal"/>
              <w:jc w:val="center"/>
            </w:pPr>
            <w:r>
              <w:lastRenderedPageBreak/>
              <w:t>Расходы областного бюджета, тыс. рублей</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vMerge/>
          </w:tcPr>
          <w:p w:rsidR="00BD5CCA" w:rsidRDefault="00BD5CCA">
            <w:pPr>
              <w:pStyle w:val="ConsPlusNormal"/>
            </w:pPr>
          </w:p>
        </w:tc>
        <w:tc>
          <w:tcPr>
            <w:tcW w:w="1304" w:type="dxa"/>
            <w:vMerge w:val="restart"/>
          </w:tcPr>
          <w:p w:rsidR="00BD5CCA" w:rsidRDefault="00BD5CCA">
            <w:pPr>
              <w:pStyle w:val="ConsPlusNormal"/>
              <w:jc w:val="center"/>
            </w:pPr>
            <w:r>
              <w:t>Всего</w:t>
            </w:r>
          </w:p>
        </w:tc>
        <w:tc>
          <w:tcPr>
            <w:tcW w:w="11337" w:type="dxa"/>
            <w:gridSpan w:val="10"/>
          </w:tcPr>
          <w:p w:rsidR="00BD5CCA" w:rsidRDefault="00BD5CCA">
            <w:pPr>
              <w:pStyle w:val="ConsPlusNormal"/>
              <w:jc w:val="center"/>
            </w:pPr>
            <w:r>
              <w:t>в том числе по годам реализации государственной программы</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vMerge/>
          </w:tcPr>
          <w:p w:rsidR="00BD5CCA" w:rsidRDefault="00BD5CCA">
            <w:pPr>
              <w:pStyle w:val="ConsPlusNormal"/>
            </w:pPr>
          </w:p>
        </w:tc>
        <w:tc>
          <w:tcPr>
            <w:tcW w:w="1304" w:type="dxa"/>
            <w:vMerge/>
          </w:tcPr>
          <w:p w:rsidR="00BD5CCA" w:rsidRDefault="00BD5CCA">
            <w:pPr>
              <w:pStyle w:val="ConsPlusNormal"/>
            </w:pPr>
          </w:p>
        </w:tc>
        <w:tc>
          <w:tcPr>
            <w:tcW w:w="3741" w:type="dxa"/>
            <w:gridSpan w:val="3"/>
          </w:tcPr>
          <w:p w:rsidR="00BD5CCA" w:rsidRDefault="00BD5CCA">
            <w:pPr>
              <w:pStyle w:val="ConsPlusNormal"/>
              <w:jc w:val="center"/>
            </w:pPr>
            <w:r>
              <w:t>2023 год, всего</w:t>
            </w:r>
          </w:p>
        </w:tc>
        <w:tc>
          <w:tcPr>
            <w:tcW w:w="1077" w:type="dxa"/>
            <w:vMerge w:val="restart"/>
          </w:tcPr>
          <w:p w:rsidR="00BD5CCA" w:rsidRDefault="00BD5CCA">
            <w:pPr>
              <w:pStyle w:val="ConsPlusNormal"/>
              <w:jc w:val="center"/>
            </w:pPr>
            <w:r>
              <w:t>2024 год,</w:t>
            </w:r>
          </w:p>
          <w:p w:rsidR="00BD5CCA" w:rsidRDefault="00BD5CCA">
            <w:pPr>
              <w:pStyle w:val="ConsPlusNormal"/>
              <w:jc w:val="center"/>
            </w:pPr>
            <w:r>
              <w:t>всего</w:t>
            </w:r>
          </w:p>
        </w:tc>
        <w:tc>
          <w:tcPr>
            <w:tcW w:w="1077" w:type="dxa"/>
            <w:vMerge w:val="restart"/>
          </w:tcPr>
          <w:p w:rsidR="00BD5CCA" w:rsidRDefault="00BD5CCA">
            <w:pPr>
              <w:pStyle w:val="ConsPlusNormal"/>
              <w:jc w:val="center"/>
            </w:pPr>
            <w:r>
              <w:t>2025 год,</w:t>
            </w:r>
          </w:p>
          <w:p w:rsidR="00BD5CCA" w:rsidRDefault="00BD5CCA">
            <w:pPr>
              <w:pStyle w:val="ConsPlusNormal"/>
              <w:jc w:val="center"/>
            </w:pPr>
            <w:r>
              <w:t>всего</w:t>
            </w:r>
          </w:p>
        </w:tc>
        <w:tc>
          <w:tcPr>
            <w:tcW w:w="1077" w:type="dxa"/>
            <w:vMerge w:val="restart"/>
          </w:tcPr>
          <w:p w:rsidR="00BD5CCA" w:rsidRDefault="00BD5CCA">
            <w:pPr>
              <w:pStyle w:val="ConsPlusNormal"/>
              <w:jc w:val="center"/>
            </w:pPr>
            <w:r>
              <w:t>2026 год,</w:t>
            </w:r>
          </w:p>
          <w:p w:rsidR="00BD5CCA" w:rsidRDefault="00BD5CCA">
            <w:pPr>
              <w:pStyle w:val="ConsPlusNormal"/>
              <w:jc w:val="center"/>
            </w:pPr>
            <w:r>
              <w:t>всего</w:t>
            </w:r>
          </w:p>
        </w:tc>
        <w:tc>
          <w:tcPr>
            <w:tcW w:w="1134" w:type="dxa"/>
            <w:vMerge w:val="restart"/>
          </w:tcPr>
          <w:p w:rsidR="00BD5CCA" w:rsidRDefault="00BD5CCA">
            <w:pPr>
              <w:pStyle w:val="ConsPlusNormal"/>
              <w:jc w:val="center"/>
            </w:pPr>
            <w:r>
              <w:t>2027 год,</w:t>
            </w:r>
          </w:p>
          <w:p w:rsidR="00BD5CCA" w:rsidRDefault="00BD5CCA">
            <w:pPr>
              <w:pStyle w:val="ConsPlusNormal"/>
              <w:jc w:val="center"/>
            </w:pPr>
            <w:r>
              <w:t>всего</w:t>
            </w:r>
          </w:p>
        </w:tc>
        <w:tc>
          <w:tcPr>
            <w:tcW w:w="1077" w:type="dxa"/>
            <w:vMerge w:val="restart"/>
          </w:tcPr>
          <w:p w:rsidR="00BD5CCA" w:rsidRDefault="00BD5CCA">
            <w:pPr>
              <w:pStyle w:val="ConsPlusNormal"/>
              <w:jc w:val="center"/>
            </w:pPr>
            <w:r>
              <w:t>2028 год,</w:t>
            </w:r>
          </w:p>
          <w:p w:rsidR="00BD5CCA" w:rsidRDefault="00BD5CCA">
            <w:pPr>
              <w:pStyle w:val="ConsPlusNormal"/>
              <w:jc w:val="center"/>
            </w:pPr>
            <w:r>
              <w:t>всего</w:t>
            </w:r>
          </w:p>
        </w:tc>
        <w:tc>
          <w:tcPr>
            <w:tcW w:w="1077" w:type="dxa"/>
            <w:vMerge w:val="restart"/>
          </w:tcPr>
          <w:p w:rsidR="00BD5CCA" w:rsidRDefault="00BD5CCA">
            <w:pPr>
              <w:pStyle w:val="ConsPlusNormal"/>
              <w:jc w:val="center"/>
            </w:pPr>
            <w:r>
              <w:t>2029 год,</w:t>
            </w:r>
          </w:p>
          <w:p w:rsidR="00BD5CCA" w:rsidRDefault="00BD5CCA">
            <w:pPr>
              <w:pStyle w:val="ConsPlusNormal"/>
              <w:jc w:val="center"/>
            </w:pPr>
            <w:r>
              <w:t>всего</w:t>
            </w:r>
          </w:p>
        </w:tc>
        <w:tc>
          <w:tcPr>
            <w:tcW w:w="1077" w:type="dxa"/>
            <w:vMerge w:val="restart"/>
          </w:tcPr>
          <w:p w:rsidR="00BD5CCA" w:rsidRDefault="00BD5CCA">
            <w:pPr>
              <w:pStyle w:val="ConsPlusNormal"/>
              <w:jc w:val="center"/>
            </w:pPr>
            <w:r>
              <w:t>2030 год,</w:t>
            </w:r>
          </w:p>
          <w:p w:rsidR="00BD5CCA" w:rsidRDefault="00BD5CCA">
            <w:pPr>
              <w:pStyle w:val="ConsPlusNormal"/>
              <w:jc w:val="center"/>
            </w:pPr>
            <w:r>
              <w:t>всего</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vMerge/>
          </w:tcPr>
          <w:p w:rsidR="00BD5CCA" w:rsidRDefault="00BD5CCA">
            <w:pPr>
              <w:pStyle w:val="ConsPlusNormal"/>
            </w:pPr>
          </w:p>
        </w:tc>
        <w:tc>
          <w:tcPr>
            <w:tcW w:w="1304" w:type="dxa"/>
            <w:vMerge/>
          </w:tcPr>
          <w:p w:rsidR="00BD5CCA" w:rsidRDefault="00BD5CCA">
            <w:pPr>
              <w:pStyle w:val="ConsPlusNormal"/>
            </w:pPr>
          </w:p>
        </w:tc>
        <w:tc>
          <w:tcPr>
            <w:tcW w:w="1247" w:type="dxa"/>
            <w:vMerge w:val="restart"/>
          </w:tcPr>
          <w:p w:rsidR="00BD5CCA" w:rsidRDefault="00BD5CCA">
            <w:pPr>
              <w:pStyle w:val="ConsPlusNormal"/>
              <w:jc w:val="center"/>
            </w:pPr>
            <w:r>
              <w:t>всего (бюджетны</w:t>
            </w:r>
            <w:r>
              <w:lastRenderedPageBreak/>
              <w:t>е ассигнования, предусмотренные законом Воронежской области об областном бюджете)</w:t>
            </w:r>
          </w:p>
        </w:tc>
        <w:tc>
          <w:tcPr>
            <w:tcW w:w="2494" w:type="dxa"/>
            <w:gridSpan w:val="2"/>
          </w:tcPr>
          <w:p w:rsidR="00BD5CCA" w:rsidRDefault="00BD5CCA">
            <w:pPr>
              <w:pStyle w:val="ConsPlusNormal"/>
              <w:jc w:val="center"/>
            </w:pPr>
            <w:r>
              <w:lastRenderedPageBreak/>
              <w:t>в том числе по источникам</w:t>
            </w:r>
          </w:p>
        </w:tc>
        <w:tc>
          <w:tcPr>
            <w:tcW w:w="1077" w:type="dxa"/>
            <w:vMerge/>
          </w:tcPr>
          <w:p w:rsidR="00BD5CCA" w:rsidRDefault="00BD5CCA">
            <w:pPr>
              <w:pStyle w:val="ConsPlusNormal"/>
            </w:pPr>
          </w:p>
        </w:tc>
        <w:tc>
          <w:tcPr>
            <w:tcW w:w="1077" w:type="dxa"/>
            <w:vMerge/>
          </w:tcPr>
          <w:p w:rsidR="00BD5CCA" w:rsidRDefault="00BD5CCA">
            <w:pPr>
              <w:pStyle w:val="ConsPlusNormal"/>
            </w:pPr>
          </w:p>
        </w:tc>
        <w:tc>
          <w:tcPr>
            <w:tcW w:w="1077" w:type="dxa"/>
            <w:vMerge/>
          </w:tcPr>
          <w:p w:rsidR="00BD5CCA" w:rsidRDefault="00BD5CCA">
            <w:pPr>
              <w:pStyle w:val="ConsPlusNormal"/>
            </w:pPr>
          </w:p>
        </w:tc>
        <w:tc>
          <w:tcPr>
            <w:tcW w:w="1134" w:type="dxa"/>
            <w:vMerge/>
          </w:tcPr>
          <w:p w:rsidR="00BD5CCA" w:rsidRDefault="00BD5CCA">
            <w:pPr>
              <w:pStyle w:val="ConsPlusNormal"/>
            </w:pPr>
          </w:p>
        </w:tc>
        <w:tc>
          <w:tcPr>
            <w:tcW w:w="1077" w:type="dxa"/>
            <w:vMerge/>
          </w:tcPr>
          <w:p w:rsidR="00BD5CCA" w:rsidRDefault="00BD5CCA">
            <w:pPr>
              <w:pStyle w:val="ConsPlusNormal"/>
            </w:pPr>
          </w:p>
        </w:tc>
        <w:tc>
          <w:tcPr>
            <w:tcW w:w="1077" w:type="dxa"/>
            <w:vMerge/>
          </w:tcPr>
          <w:p w:rsidR="00BD5CCA" w:rsidRDefault="00BD5CCA">
            <w:pPr>
              <w:pStyle w:val="ConsPlusNormal"/>
            </w:pPr>
          </w:p>
        </w:tc>
        <w:tc>
          <w:tcPr>
            <w:tcW w:w="1077" w:type="dxa"/>
            <w:vMerge/>
          </w:tcPr>
          <w:p w:rsidR="00BD5CCA" w:rsidRDefault="00BD5CCA">
            <w:pPr>
              <w:pStyle w:val="ConsPlusNormal"/>
            </w:pP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vMerge/>
          </w:tcPr>
          <w:p w:rsidR="00BD5CCA" w:rsidRDefault="00BD5CCA">
            <w:pPr>
              <w:pStyle w:val="ConsPlusNormal"/>
            </w:pPr>
          </w:p>
        </w:tc>
        <w:tc>
          <w:tcPr>
            <w:tcW w:w="1304" w:type="dxa"/>
            <w:vMerge/>
          </w:tcPr>
          <w:p w:rsidR="00BD5CCA" w:rsidRDefault="00BD5CCA">
            <w:pPr>
              <w:pStyle w:val="ConsPlusNormal"/>
            </w:pPr>
          </w:p>
        </w:tc>
        <w:tc>
          <w:tcPr>
            <w:tcW w:w="1247" w:type="dxa"/>
            <w:vMerge/>
          </w:tcPr>
          <w:p w:rsidR="00BD5CCA" w:rsidRDefault="00BD5CCA">
            <w:pPr>
              <w:pStyle w:val="ConsPlusNormal"/>
            </w:pPr>
          </w:p>
        </w:tc>
        <w:tc>
          <w:tcPr>
            <w:tcW w:w="1247" w:type="dxa"/>
          </w:tcPr>
          <w:p w:rsidR="00BD5CCA" w:rsidRDefault="00BD5CCA">
            <w:pPr>
              <w:pStyle w:val="ConsPlusNormal"/>
              <w:jc w:val="center"/>
            </w:pPr>
            <w:r>
              <w:t>федеральный бюджет (бюджетные ассигнования, предусмотренные законом Воронежской области об областном бюджете)</w:t>
            </w:r>
          </w:p>
        </w:tc>
        <w:tc>
          <w:tcPr>
            <w:tcW w:w="1247" w:type="dxa"/>
          </w:tcPr>
          <w:p w:rsidR="00BD5CCA" w:rsidRDefault="00BD5CCA">
            <w:pPr>
              <w:pStyle w:val="ConsPlusNormal"/>
              <w:jc w:val="center"/>
            </w:pPr>
            <w:r>
              <w:t>областной бюджет (бюджетные ассигнования, предусмотренные законом Воронежской области об областном бюджете)</w:t>
            </w:r>
          </w:p>
        </w:tc>
        <w:tc>
          <w:tcPr>
            <w:tcW w:w="1077" w:type="dxa"/>
            <w:vMerge/>
          </w:tcPr>
          <w:p w:rsidR="00BD5CCA" w:rsidRDefault="00BD5CCA">
            <w:pPr>
              <w:pStyle w:val="ConsPlusNormal"/>
            </w:pPr>
          </w:p>
        </w:tc>
        <w:tc>
          <w:tcPr>
            <w:tcW w:w="1077" w:type="dxa"/>
            <w:vMerge/>
          </w:tcPr>
          <w:p w:rsidR="00BD5CCA" w:rsidRDefault="00BD5CCA">
            <w:pPr>
              <w:pStyle w:val="ConsPlusNormal"/>
            </w:pPr>
          </w:p>
        </w:tc>
        <w:tc>
          <w:tcPr>
            <w:tcW w:w="1077" w:type="dxa"/>
            <w:vMerge/>
          </w:tcPr>
          <w:p w:rsidR="00BD5CCA" w:rsidRDefault="00BD5CCA">
            <w:pPr>
              <w:pStyle w:val="ConsPlusNormal"/>
            </w:pPr>
          </w:p>
        </w:tc>
        <w:tc>
          <w:tcPr>
            <w:tcW w:w="1134" w:type="dxa"/>
            <w:vMerge/>
          </w:tcPr>
          <w:p w:rsidR="00BD5CCA" w:rsidRDefault="00BD5CCA">
            <w:pPr>
              <w:pStyle w:val="ConsPlusNormal"/>
            </w:pPr>
          </w:p>
        </w:tc>
        <w:tc>
          <w:tcPr>
            <w:tcW w:w="1077" w:type="dxa"/>
            <w:vMerge/>
          </w:tcPr>
          <w:p w:rsidR="00BD5CCA" w:rsidRDefault="00BD5CCA">
            <w:pPr>
              <w:pStyle w:val="ConsPlusNormal"/>
            </w:pPr>
          </w:p>
        </w:tc>
        <w:tc>
          <w:tcPr>
            <w:tcW w:w="1077" w:type="dxa"/>
            <w:vMerge/>
          </w:tcPr>
          <w:p w:rsidR="00BD5CCA" w:rsidRDefault="00BD5CCA">
            <w:pPr>
              <w:pStyle w:val="ConsPlusNormal"/>
            </w:pPr>
          </w:p>
        </w:tc>
        <w:tc>
          <w:tcPr>
            <w:tcW w:w="1077" w:type="dxa"/>
            <w:vMerge/>
          </w:tcPr>
          <w:p w:rsidR="00BD5CCA" w:rsidRDefault="00BD5CCA">
            <w:pPr>
              <w:pStyle w:val="ConsPlusNormal"/>
            </w:pPr>
          </w:p>
        </w:tc>
      </w:tr>
      <w:tr w:rsidR="00BD5CCA">
        <w:tc>
          <w:tcPr>
            <w:tcW w:w="1701" w:type="dxa"/>
          </w:tcPr>
          <w:p w:rsidR="00BD5CCA" w:rsidRDefault="00BD5CCA">
            <w:pPr>
              <w:pStyle w:val="ConsPlusNormal"/>
              <w:jc w:val="center"/>
            </w:pPr>
            <w:r>
              <w:lastRenderedPageBreak/>
              <w:t>1</w:t>
            </w:r>
          </w:p>
        </w:tc>
        <w:tc>
          <w:tcPr>
            <w:tcW w:w="1984" w:type="dxa"/>
          </w:tcPr>
          <w:p w:rsidR="00BD5CCA" w:rsidRDefault="00BD5CCA">
            <w:pPr>
              <w:pStyle w:val="ConsPlusNormal"/>
              <w:jc w:val="center"/>
            </w:pPr>
            <w:r>
              <w:t>2</w:t>
            </w:r>
          </w:p>
        </w:tc>
        <w:tc>
          <w:tcPr>
            <w:tcW w:w="1984" w:type="dxa"/>
          </w:tcPr>
          <w:p w:rsidR="00BD5CCA" w:rsidRDefault="00BD5CCA">
            <w:pPr>
              <w:pStyle w:val="ConsPlusNormal"/>
              <w:jc w:val="center"/>
            </w:pPr>
            <w:r>
              <w:t>3</w:t>
            </w:r>
          </w:p>
        </w:tc>
        <w:tc>
          <w:tcPr>
            <w:tcW w:w="1304" w:type="dxa"/>
          </w:tcPr>
          <w:p w:rsidR="00BD5CCA" w:rsidRDefault="00BD5CCA">
            <w:pPr>
              <w:pStyle w:val="ConsPlusNormal"/>
              <w:jc w:val="center"/>
            </w:pPr>
            <w:r>
              <w:t>4</w:t>
            </w:r>
          </w:p>
        </w:tc>
        <w:tc>
          <w:tcPr>
            <w:tcW w:w="1247" w:type="dxa"/>
          </w:tcPr>
          <w:p w:rsidR="00BD5CCA" w:rsidRDefault="00BD5CCA">
            <w:pPr>
              <w:pStyle w:val="ConsPlusNormal"/>
              <w:jc w:val="center"/>
            </w:pPr>
            <w:r>
              <w:t>5</w:t>
            </w:r>
          </w:p>
        </w:tc>
        <w:tc>
          <w:tcPr>
            <w:tcW w:w="1247" w:type="dxa"/>
          </w:tcPr>
          <w:p w:rsidR="00BD5CCA" w:rsidRDefault="00BD5CCA">
            <w:pPr>
              <w:pStyle w:val="ConsPlusNormal"/>
              <w:jc w:val="center"/>
            </w:pPr>
            <w:r>
              <w:t>6</w:t>
            </w:r>
          </w:p>
        </w:tc>
        <w:tc>
          <w:tcPr>
            <w:tcW w:w="1247" w:type="dxa"/>
          </w:tcPr>
          <w:p w:rsidR="00BD5CCA" w:rsidRDefault="00BD5CCA">
            <w:pPr>
              <w:pStyle w:val="ConsPlusNormal"/>
              <w:jc w:val="center"/>
            </w:pPr>
            <w:r>
              <w:t>7</w:t>
            </w:r>
          </w:p>
        </w:tc>
        <w:tc>
          <w:tcPr>
            <w:tcW w:w="1077" w:type="dxa"/>
          </w:tcPr>
          <w:p w:rsidR="00BD5CCA" w:rsidRDefault="00BD5CCA">
            <w:pPr>
              <w:pStyle w:val="ConsPlusNormal"/>
              <w:jc w:val="center"/>
            </w:pPr>
            <w:r>
              <w:t>8</w:t>
            </w:r>
          </w:p>
        </w:tc>
        <w:tc>
          <w:tcPr>
            <w:tcW w:w="1077" w:type="dxa"/>
          </w:tcPr>
          <w:p w:rsidR="00BD5CCA" w:rsidRDefault="00BD5CCA">
            <w:pPr>
              <w:pStyle w:val="ConsPlusNormal"/>
              <w:jc w:val="center"/>
            </w:pPr>
            <w:r>
              <w:t>9</w:t>
            </w:r>
          </w:p>
        </w:tc>
        <w:tc>
          <w:tcPr>
            <w:tcW w:w="1077" w:type="dxa"/>
          </w:tcPr>
          <w:p w:rsidR="00BD5CCA" w:rsidRDefault="00BD5CCA">
            <w:pPr>
              <w:pStyle w:val="ConsPlusNormal"/>
              <w:jc w:val="center"/>
            </w:pPr>
            <w:r>
              <w:t>10</w:t>
            </w:r>
          </w:p>
        </w:tc>
        <w:tc>
          <w:tcPr>
            <w:tcW w:w="1134" w:type="dxa"/>
          </w:tcPr>
          <w:p w:rsidR="00BD5CCA" w:rsidRDefault="00BD5CCA">
            <w:pPr>
              <w:pStyle w:val="ConsPlusNormal"/>
              <w:jc w:val="center"/>
            </w:pPr>
            <w:r>
              <w:t>11</w:t>
            </w:r>
          </w:p>
        </w:tc>
        <w:tc>
          <w:tcPr>
            <w:tcW w:w="1077" w:type="dxa"/>
          </w:tcPr>
          <w:p w:rsidR="00BD5CCA" w:rsidRDefault="00BD5CCA">
            <w:pPr>
              <w:pStyle w:val="ConsPlusNormal"/>
              <w:jc w:val="center"/>
            </w:pPr>
            <w:r>
              <w:t>12</w:t>
            </w:r>
          </w:p>
        </w:tc>
        <w:tc>
          <w:tcPr>
            <w:tcW w:w="1077" w:type="dxa"/>
          </w:tcPr>
          <w:p w:rsidR="00BD5CCA" w:rsidRDefault="00BD5CCA">
            <w:pPr>
              <w:pStyle w:val="ConsPlusNormal"/>
              <w:jc w:val="center"/>
            </w:pPr>
            <w:r>
              <w:t>13</w:t>
            </w:r>
          </w:p>
        </w:tc>
        <w:tc>
          <w:tcPr>
            <w:tcW w:w="1077" w:type="dxa"/>
          </w:tcPr>
          <w:p w:rsidR="00BD5CCA" w:rsidRDefault="00BD5CCA">
            <w:pPr>
              <w:pStyle w:val="ConsPlusNormal"/>
              <w:jc w:val="center"/>
            </w:pPr>
            <w:r>
              <w:t>14</w:t>
            </w:r>
          </w:p>
        </w:tc>
      </w:tr>
      <w:tr w:rsidR="00BD5CCA">
        <w:tc>
          <w:tcPr>
            <w:tcW w:w="1701" w:type="dxa"/>
            <w:vMerge w:val="restart"/>
          </w:tcPr>
          <w:p w:rsidR="00BD5CCA" w:rsidRDefault="00BD5CCA">
            <w:pPr>
              <w:pStyle w:val="ConsPlusNormal"/>
              <w:outlineLvl w:val="3"/>
            </w:pPr>
            <w:r>
              <w:t>ГОСУДАРСТВЕННАЯ ПРОГРАММА</w:t>
            </w:r>
          </w:p>
        </w:tc>
        <w:tc>
          <w:tcPr>
            <w:tcW w:w="1984" w:type="dxa"/>
            <w:vMerge w:val="restart"/>
          </w:tcPr>
          <w:p w:rsidR="00BD5CCA" w:rsidRDefault="00BD5CCA">
            <w:pPr>
              <w:pStyle w:val="ConsPlusNormal"/>
            </w:pPr>
            <w:r>
              <w:t>Развитие предпринимательства и торговли</w:t>
            </w:r>
          </w:p>
        </w:tc>
        <w:tc>
          <w:tcPr>
            <w:tcW w:w="1984" w:type="dxa"/>
          </w:tcPr>
          <w:p w:rsidR="00BD5CCA" w:rsidRDefault="00BD5CCA">
            <w:pPr>
              <w:pStyle w:val="ConsPlusNormal"/>
            </w:pPr>
            <w:r>
              <w:t>всего</w:t>
            </w:r>
          </w:p>
        </w:tc>
        <w:tc>
          <w:tcPr>
            <w:tcW w:w="1304" w:type="dxa"/>
          </w:tcPr>
          <w:p w:rsidR="00BD5CCA" w:rsidRDefault="00BD5CCA">
            <w:pPr>
              <w:pStyle w:val="ConsPlusNormal"/>
              <w:jc w:val="center"/>
            </w:pPr>
            <w:r>
              <w:t>1 111 547,5</w:t>
            </w:r>
          </w:p>
        </w:tc>
        <w:tc>
          <w:tcPr>
            <w:tcW w:w="1247" w:type="dxa"/>
          </w:tcPr>
          <w:p w:rsidR="00BD5CCA" w:rsidRDefault="00BD5CCA">
            <w:pPr>
              <w:pStyle w:val="ConsPlusNormal"/>
              <w:jc w:val="center"/>
            </w:pPr>
            <w:r>
              <w:t>221 205,2</w:t>
            </w:r>
          </w:p>
        </w:tc>
        <w:tc>
          <w:tcPr>
            <w:tcW w:w="1247" w:type="dxa"/>
          </w:tcPr>
          <w:p w:rsidR="00BD5CCA" w:rsidRDefault="00BD5CCA">
            <w:pPr>
              <w:pStyle w:val="ConsPlusNormal"/>
              <w:jc w:val="center"/>
            </w:pPr>
            <w:r>
              <w:t>107 288,6</w:t>
            </w:r>
          </w:p>
        </w:tc>
        <w:tc>
          <w:tcPr>
            <w:tcW w:w="1247" w:type="dxa"/>
          </w:tcPr>
          <w:p w:rsidR="00BD5CCA" w:rsidRDefault="00BD5CCA">
            <w:pPr>
              <w:pStyle w:val="ConsPlusNormal"/>
              <w:jc w:val="center"/>
            </w:pPr>
            <w:r>
              <w:t>113 916,6</w:t>
            </w:r>
          </w:p>
        </w:tc>
        <w:tc>
          <w:tcPr>
            <w:tcW w:w="1077" w:type="dxa"/>
          </w:tcPr>
          <w:p w:rsidR="00BD5CCA" w:rsidRDefault="00BD5CCA">
            <w:pPr>
              <w:pStyle w:val="ConsPlusNormal"/>
              <w:jc w:val="center"/>
            </w:pPr>
            <w:r>
              <w:t>204 059,9</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134"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в том числе по ГРБС</w:t>
            </w:r>
          </w:p>
        </w:tc>
        <w:tc>
          <w:tcPr>
            <w:tcW w:w="1304" w:type="dxa"/>
          </w:tcPr>
          <w:p w:rsidR="00BD5CCA" w:rsidRDefault="00BD5CCA">
            <w:pPr>
              <w:pStyle w:val="ConsPlusNormal"/>
              <w:jc w:val="center"/>
            </w:pPr>
            <w:r>
              <w:t>1 111 547,5</w:t>
            </w:r>
          </w:p>
        </w:tc>
        <w:tc>
          <w:tcPr>
            <w:tcW w:w="1247" w:type="dxa"/>
          </w:tcPr>
          <w:p w:rsidR="00BD5CCA" w:rsidRDefault="00BD5CCA">
            <w:pPr>
              <w:pStyle w:val="ConsPlusNormal"/>
              <w:jc w:val="center"/>
            </w:pPr>
            <w:r>
              <w:t>221 205,2</w:t>
            </w:r>
          </w:p>
        </w:tc>
        <w:tc>
          <w:tcPr>
            <w:tcW w:w="1247" w:type="dxa"/>
          </w:tcPr>
          <w:p w:rsidR="00BD5CCA" w:rsidRDefault="00BD5CCA">
            <w:pPr>
              <w:pStyle w:val="ConsPlusNormal"/>
              <w:jc w:val="center"/>
            </w:pPr>
            <w:r>
              <w:t>107 288,6</w:t>
            </w:r>
          </w:p>
        </w:tc>
        <w:tc>
          <w:tcPr>
            <w:tcW w:w="1247" w:type="dxa"/>
          </w:tcPr>
          <w:p w:rsidR="00BD5CCA" w:rsidRDefault="00BD5CCA">
            <w:pPr>
              <w:pStyle w:val="ConsPlusNormal"/>
              <w:jc w:val="center"/>
            </w:pPr>
            <w:r>
              <w:t>113 916,6</w:t>
            </w:r>
          </w:p>
        </w:tc>
        <w:tc>
          <w:tcPr>
            <w:tcW w:w="1077" w:type="dxa"/>
          </w:tcPr>
          <w:p w:rsidR="00BD5CCA" w:rsidRDefault="00BD5CCA">
            <w:pPr>
              <w:pStyle w:val="ConsPlusNormal"/>
              <w:jc w:val="center"/>
            </w:pPr>
            <w:r>
              <w:t>204 059,9</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134"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ответственный исполнитель - департамент предпринимательства и торговли Воронежской области</w:t>
            </w:r>
          </w:p>
        </w:tc>
        <w:tc>
          <w:tcPr>
            <w:tcW w:w="1304" w:type="dxa"/>
          </w:tcPr>
          <w:p w:rsidR="00BD5CCA" w:rsidRDefault="00BD5CCA">
            <w:pPr>
              <w:pStyle w:val="ConsPlusNormal"/>
              <w:jc w:val="center"/>
            </w:pPr>
            <w:r>
              <w:t>1 111 547,5</w:t>
            </w:r>
          </w:p>
        </w:tc>
        <w:tc>
          <w:tcPr>
            <w:tcW w:w="1247" w:type="dxa"/>
          </w:tcPr>
          <w:p w:rsidR="00BD5CCA" w:rsidRDefault="00BD5CCA">
            <w:pPr>
              <w:pStyle w:val="ConsPlusNormal"/>
              <w:jc w:val="center"/>
            </w:pPr>
            <w:r>
              <w:t>221 205,2</w:t>
            </w:r>
          </w:p>
        </w:tc>
        <w:tc>
          <w:tcPr>
            <w:tcW w:w="1247" w:type="dxa"/>
          </w:tcPr>
          <w:p w:rsidR="00BD5CCA" w:rsidRDefault="00BD5CCA">
            <w:pPr>
              <w:pStyle w:val="ConsPlusNormal"/>
              <w:jc w:val="center"/>
            </w:pPr>
            <w:r>
              <w:t>107 288,6</w:t>
            </w:r>
          </w:p>
        </w:tc>
        <w:tc>
          <w:tcPr>
            <w:tcW w:w="1247" w:type="dxa"/>
          </w:tcPr>
          <w:p w:rsidR="00BD5CCA" w:rsidRDefault="00BD5CCA">
            <w:pPr>
              <w:pStyle w:val="ConsPlusNormal"/>
              <w:jc w:val="center"/>
            </w:pPr>
            <w:r>
              <w:t>113 916,6</w:t>
            </w:r>
          </w:p>
        </w:tc>
        <w:tc>
          <w:tcPr>
            <w:tcW w:w="1077" w:type="dxa"/>
          </w:tcPr>
          <w:p w:rsidR="00BD5CCA" w:rsidRDefault="00BD5CCA">
            <w:pPr>
              <w:pStyle w:val="ConsPlusNormal"/>
              <w:jc w:val="center"/>
            </w:pPr>
            <w:r>
              <w:t>204 059,9</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134"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r>
      <w:tr w:rsidR="00BD5CCA">
        <w:tc>
          <w:tcPr>
            <w:tcW w:w="1701" w:type="dxa"/>
            <w:vMerge w:val="restart"/>
          </w:tcPr>
          <w:p w:rsidR="00BD5CCA" w:rsidRDefault="00BD5CCA">
            <w:pPr>
              <w:pStyle w:val="ConsPlusNormal"/>
              <w:outlineLvl w:val="4"/>
            </w:pPr>
            <w:r>
              <w:t>ПОДПРОГРАММА 1</w:t>
            </w:r>
          </w:p>
        </w:tc>
        <w:tc>
          <w:tcPr>
            <w:tcW w:w="1984" w:type="dxa"/>
            <w:vMerge w:val="restart"/>
          </w:tcPr>
          <w:p w:rsidR="00BD5CCA" w:rsidRDefault="00BD5CCA">
            <w:pPr>
              <w:pStyle w:val="ConsPlusNormal"/>
            </w:pPr>
            <w:r>
              <w:t>Развитие и поддержка малого и среднего предпринимательства</w:t>
            </w:r>
          </w:p>
        </w:tc>
        <w:tc>
          <w:tcPr>
            <w:tcW w:w="1984" w:type="dxa"/>
          </w:tcPr>
          <w:p w:rsidR="00BD5CCA" w:rsidRDefault="00BD5CCA">
            <w:pPr>
              <w:pStyle w:val="ConsPlusNormal"/>
            </w:pPr>
            <w:r>
              <w:t>всего</w:t>
            </w:r>
          </w:p>
        </w:tc>
        <w:tc>
          <w:tcPr>
            <w:tcW w:w="1304" w:type="dxa"/>
          </w:tcPr>
          <w:p w:rsidR="00BD5CCA" w:rsidRDefault="00BD5CCA">
            <w:pPr>
              <w:pStyle w:val="ConsPlusNormal"/>
              <w:jc w:val="center"/>
            </w:pPr>
            <w:r>
              <w:t>731 605,5</w:t>
            </w:r>
          </w:p>
        </w:tc>
        <w:tc>
          <w:tcPr>
            <w:tcW w:w="1247" w:type="dxa"/>
          </w:tcPr>
          <w:p w:rsidR="00BD5CCA" w:rsidRDefault="00BD5CCA">
            <w:pPr>
              <w:pStyle w:val="ConsPlusNormal"/>
              <w:jc w:val="center"/>
            </w:pPr>
            <w:r>
              <w:t>174 911,2</w:t>
            </w:r>
          </w:p>
        </w:tc>
        <w:tc>
          <w:tcPr>
            <w:tcW w:w="1247" w:type="dxa"/>
          </w:tcPr>
          <w:p w:rsidR="00BD5CCA" w:rsidRDefault="00BD5CCA">
            <w:pPr>
              <w:pStyle w:val="ConsPlusNormal"/>
              <w:jc w:val="center"/>
            </w:pPr>
            <w:r>
              <w:t>107 288,6</w:t>
            </w:r>
          </w:p>
        </w:tc>
        <w:tc>
          <w:tcPr>
            <w:tcW w:w="1247" w:type="dxa"/>
          </w:tcPr>
          <w:p w:rsidR="00BD5CCA" w:rsidRDefault="00BD5CCA">
            <w:pPr>
              <w:pStyle w:val="ConsPlusNormal"/>
              <w:jc w:val="center"/>
            </w:pPr>
            <w:r>
              <w:t>67 622,6</w:t>
            </w:r>
          </w:p>
        </w:tc>
        <w:tc>
          <w:tcPr>
            <w:tcW w:w="1077" w:type="dxa"/>
          </w:tcPr>
          <w:p w:rsidR="00BD5CCA" w:rsidRDefault="00BD5CCA">
            <w:pPr>
              <w:pStyle w:val="ConsPlusNormal"/>
              <w:jc w:val="center"/>
            </w:pPr>
            <w:r>
              <w:t>156 395,9</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134"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в том числе по ГРБС</w:t>
            </w:r>
          </w:p>
        </w:tc>
        <w:tc>
          <w:tcPr>
            <w:tcW w:w="1304" w:type="dxa"/>
          </w:tcPr>
          <w:p w:rsidR="00BD5CCA" w:rsidRDefault="00BD5CCA">
            <w:pPr>
              <w:pStyle w:val="ConsPlusNormal"/>
              <w:jc w:val="center"/>
            </w:pPr>
            <w:r>
              <w:t>731 605,5</w:t>
            </w:r>
          </w:p>
        </w:tc>
        <w:tc>
          <w:tcPr>
            <w:tcW w:w="1247" w:type="dxa"/>
          </w:tcPr>
          <w:p w:rsidR="00BD5CCA" w:rsidRDefault="00BD5CCA">
            <w:pPr>
              <w:pStyle w:val="ConsPlusNormal"/>
              <w:jc w:val="center"/>
            </w:pPr>
            <w:r>
              <w:t>174 911,2</w:t>
            </w:r>
          </w:p>
        </w:tc>
        <w:tc>
          <w:tcPr>
            <w:tcW w:w="1247" w:type="dxa"/>
          </w:tcPr>
          <w:p w:rsidR="00BD5CCA" w:rsidRDefault="00BD5CCA">
            <w:pPr>
              <w:pStyle w:val="ConsPlusNormal"/>
              <w:jc w:val="center"/>
            </w:pPr>
            <w:r>
              <w:t>107 288,6</w:t>
            </w:r>
          </w:p>
        </w:tc>
        <w:tc>
          <w:tcPr>
            <w:tcW w:w="1247" w:type="dxa"/>
          </w:tcPr>
          <w:p w:rsidR="00BD5CCA" w:rsidRDefault="00BD5CCA">
            <w:pPr>
              <w:pStyle w:val="ConsPlusNormal"/>
              <w:jc w:val="center"/>
            </w:pPr>
            <w:r>
              <w:t>67 622,6</w:t>
            </w:r>
          </w:p>
        </w:tc>
        <w:tc>
          <w:tcPr>
            <w:tcW w:w="1077" w:type="dxa"/>
          </w:tcPr>
          <w:p w:rsidR="00BD5CCA" w:rsidRDefault="00BD5CCA">
            <w:pPr>
              <w:pStyle w:val="ConsPlusNormal"/>
              <w:jc w:val="center"/>
            </w:pPr>
            <w:r>
              <w:t>156 395,9</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134"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304" w:type="dxa"/>
          </w:tcPr>
          <w:p w:rsidR="00BD5CCA" w:rsidRDefault="00BD5CCA">
            <w:pPr>
              <w:pStyle w:val="ConsPlusNormal"/>
              <w:jc w:val="center"/>
            </w:pPr>
            <w:r>
              <w:t>731 605,5</w:t>
            </w:r>
          </w:p>
        </w:tc>
        <w:tc>
          <w:tcPr>
            <w:tcW w:w="1247" w:type="dxa"/>
          </w:tcPr>
          <w:p w:rsidR="00BD5CCA" w:rsidRDefault="00BD5CCA">
            <w:pPr>
              <w:pStyle w:val="ConsPlusNormal"/>
              <w:jc w:val="center"/>
            </w:pPr>
            <w:r>
              <w:t>174 911,2</w:t>
            </w:r>
          </w:p>
        </w:tc>
        <w:tc>
          <w:tcPr>
            <w:tcW w:w="1247" w:type="dxa"/>
          </w:tcPr>
          <w:p w:rsidR="00BD5CCA" w:rsidRDefault="00BD5CCA">
            <w:pPr>
              <w:pStyle w:val="ConsPlusNormal"/>
              <w:jc w:val="center"/>
            </w:pPr>
            <w:r>
              <w:t>107 288,6</w:t>
            </w:r>
          </w:p>
        </w:tc>
        <w:tc>
          <w:tcPr>
            <w:tcW w:w="1247" w:type="dxa"/>
          </w:tcPr>
          <w:p w:rsidR="00BD5CCA" w:rsidRDefault="00BD5CCA">
            <w:pPr>
              <w:pStyle w:val="ConsPlusNormal"/>
              <w:jc w:val="center"/>
            </w:pPr>
            <w:r>
              <w:t>67 622,6</w:t>
            </w:r>
          </w:p>
        </w:tc>
        <w:tc>
          <w:tcPr>
            <w:tcW w:w="1077" w:type="dxa"/>
          </w:tcPr>
          <w:p w:rsidR="00BD5CCA" w:rsidRDefault="00BD5CCA">
            <w:pPr>
              <w:pStyle w:val="ConsPlusNormal"/>
              <w:jc w:val="center"/>
            </w:pPr>
            <w:r>
              <w:t>156 395,9</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134"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r>
      <w:tr w:rsidR="00BD5CCA">
        <w:tc>
          <w:tcPr>
            <w:tcW w:w="1701" w:type="dxa"/>
            <w:vMerge w:val="restart"/>
          </w:tcPr>
          <w:p w:rsidR="00BD5CCA" w:rsidRDefault="00BD5CCA">
            <w:pPr>
              <w:pStyle w:val="ConsPlusNormal"/>
            </w:pPr>
            <w:r>
              <w:lastRenderedPageBreak/>
              <w:t>Комплекс процессных мероприятий 1.1</w:t>
            </w:r>
          </w:p>
        </w:tc>
        <w:tc>
          <w:tcPr>
            <w:tcW w:w="1984" w:type="dxa"/>
            <w:vMerge w:val="restart"/>
          </w:tcPr>
          <w:p w:rsidR="00BD5CCA" w:rsidRDefault="00BD5CCA">
            <w:pPr>
              <w:pStyle w:val="ConsPlusNormal"/>
            </w:pPr>
            <w:r>
              <w:t>Развитие инфраструктуры поддержки предпринимательства</w:t>
            </w:r>
          </w:p>
        </w:tc>
        <w:tc>
          <w:tcPr>
            <w:tcW w:w="1984" w:type="dxa"/>
          </w:tcPr>
          <w:p w:rsidR="00BD5CCA" w:rsidRDefault="00BD5CCA">
            <w:pPr>
              <w:pStyle w:val="ConsPlusNormal"/>
            </w:pPr>
            <w:r>
              <w:t>всего</w:t>
            </w:r>
          </w:p>
        </w:tc>
        <w:tc>
          <w:tcPr>
            <w:tcW w:w="1304" w:type="dxa"/>
          </w:tcPr>
          <w:p w:rsidR="00BD5CCA" w:rsidRDefault="00BD5CCA">
            <w:pPr>
              <w:pStyle w:val="ConsPlusNormal"/>
              <w:jc w:val="center"/>
            </w:pPr>
            <w:r>
              <w:t>24 000,0</w:t>
            </w:r>
          </w:p>
        </w:tc>
        <w:tc>
          <w:tcPr>
            <w:tcW w:w="1247" w:type="dxa"/>
          </w:tcPr>
          <w:p w:rsidR="00BD5CCA" w:rsidRDefault="00BD5CCA">
            <w:pPr>
              <w:pStyle w:val="ConsPlusNormal"/>
              <w:jc w:val="center"/>
            </w:pPr>
            <w:r>
              <w:t>3 000,0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134"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в том числе по ГРБС</w:t>
            </w:r>
          </w:p>
        </w:tc>
        <w:tc>
          <w:tcPr>
            <w:tcW w:w="1304" w:type="dxa"/>
          </w:tcPr>
          <w:p w:rsidR="00BD5CCA" w:rsidRDefault="00BD5CCA">
            <w:pPr>
              <w:pStyle w:val="ConsPlusNormal"/>
              <w:jc w:val="center"/>
            </w:pPr>
            <w:r>
              <w:t>24 000,0</w:t>
            </w:r>
          </w:p>
        </w:tc>
        <w:tc>
          <w:tcPr>
            <w:tcW w:w="1247" w:type="dxa"/>
          </w:tcPr>
          <w:p w:rsidR="00BD5CCA" w:rsidRDefault="00BD5CCA">
            <w:pPr>
              <w:pStyle w:val="ConsPlusNormal"/>
              <w:jc w:val="center"/>
            </w:pPr>
            <w:r>
              <w:t>3 000,0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134"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304" w:type="dxa"/>
          </w:tcPr>
          <w:p w:rsidR="00BD5CCA" w:rsidRDefault="00BD5CCA">
            <w:pPr>
              <w:pStyle w:val="ConsPlusNormal"/>
              <w:jc w:val="center"/>
            </w:pPr>
            <w:r>
              <w:t>24 000,0</w:t>
            </w:r>
          </w:p>
        </w:tc>
        <w:tc>
          <w:tcPr>
            <w:tcW w:w="1247" w:type="dxa"/>
          </w:tcPr>
          <w:p w:rsidR="00BD5CCA" w:rsidRDefault="00BD5CCA">
            <w:pPr>
              <w:pStyle w:val="ConsPlusNormal"/>
              <w:jc w:val="center"/>
            </w:pPr>
            <w:r>
              <w:t>3 000,0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134"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r>
      <w:tr w:rsidR="00BD5CCA">
        <w:tc>
          <w:tcPr>
            <w:tcW w:w="1701" w:type="dxa"/>
            <w:vMerge w:val="restart"/>
          </w:tcPr>
          <w:p w:rsidR="00BD5CCA" w:rsidRDefault="00BD5CCA">
            <w:pPr>
              <w:pStyle w:val="ConsPlusNormal"/>
            </w:pPr>
            <w:r>
              <w:t>Региональный проект 1.2</w:t>
            </w:r>
          </w:p>
        </w:tc>
        <w:tc>
          <w:tcPr>
            <w:tcW w:w="1984" w:type="dxa"/>
            <w:vMerge w:val="restart"/>
          </w:tcPr>
          <w:p w:rsidR="00BD5CCA" w:rsidRDefault="00BD5CCA">
            <w:pPr>
              <w:pStyle w:val="ConsPlusNormal"/>
            </w:pPr>
            <w:r>
              <w:t>Создание благоприятных условий для осуществления деятельности самозанятыми гражданами</w:t>
            </w:r>
          </w:p>
        </w:tc>
        <w:tc>
          <w:tcPr>
            <w:tcW w:w="1984" w:type="dxa"/>
          </w:tcPr>
          <w:p w:rsidR="00BD5CCA" w:rsidRDefault="00BD5CCA">
            <w:pPr>
              <w:pStyle w:val="ConsPlusNormal"/>
            </w:pPr>
            <w:r>
              <w:t>всего</w:t>
            </w:r>
          </w:p>
        </w:tc>
        <w:tc>
          <w:tcPr>
            <w:tcW w:w="1304" w:type="dxa"/>
          </w:tcPr>
          <w:p w:rsidR="00BD5CCA" w:rsidRDefault="00BD5CCA">
            <w:pPr>
              <w:pStyle w:val="ConsPlusNormal"/>
              <w:jc w:val="center"/>
            </w:pPr>
            <w:r>
              <w:t>27 839,1</w:t>
            </w:r>
          </w:p>
        </w:tc>
        <w:tc>
          <w:tcPr>
            <w:tcW w:w="1247" w:type="dxa"/>
          </w:tcPr>
          <w:p w:rsidR="00BD5CCA" w:rsidRDefault="00BD5CCA">
            <w:pPr>
              <w:pStyle w:val="ConsPlusNormal"/>
              <w:jc w:val="center"/>
            </w:pPr>
            <w:r>
              <w:t>13 174,8</w:t>
            </w:r>
          </w:p>
        </w:tc>
        <w:tc>
          <w:tcPr>
            <w:tcW w:w="1247" w:type="dxa"/>
          </w:tcPr>
          <w:p w:rsidR="00BD5CCA" w:rsidRDefault="00BD5CCA">
            <w:pPr>
              <w:pStyle w:val="ConsPlusNormal"/>
              <w:jc w:val="center"/>
            </w:pPr>
            <w:r>
              <w:t>12 911,3</w:t>
            </w:r>
          </w:p>
        </w:tc>
        <w:tc>
          <w:tcPr>
            <w:tcW w:w="1247" w:type="dxa"/>
          </w:tcPr>
          <w:p w:rsidR="00BD5CCA" w:rsidRDefault="00BD5CCA">
            <w:pPr>
              <w:pStyle w:val="ConsPlusNormal"/>
              <w:jc w:val="center"/>
            </w:pPr>
            <w:r>
              <w:t>263,5</w:t>
            </w:r>
          </w:p>
        </w:tc>
        <w:tc>
          <w:tcPr>
            <w:tcW w:w="1077" w:type="dxa"/>
          </w:tcPr>
          <w:p w:rsidR="00BD5CCA" w:rsidRDefault="00BD5CCA">
            <w:pPr>
              <w:pStyle w:val="ConsPlusNormal"/>
              <w:jc w:val="center"/>
            </w:pPr>
            <w:r>
              <w:t>14 664,3</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в том числе по ГРБС</w:t>
            </w:r>
          </w:p>
        </w:tc>
        <w:tc>
          <w:tcPr>
            <w:tcW w:w="1304" w:type="dxa"/>
          </w:tcPr>
          <w:p w:rsidR="00BD5CCA" w:rsidRDefault="00BD5CCA">
            <w:pPr>
              <w:pStyle w:val="ConsPlusNormal"/>
              <w:jc w:val="center"/>
            </w:pPr>
            <w:r>
              <w:t>27 839,1</w:t>
            </w:r>
          </w:p>
        </w:tc>
        <w:tc>
          <w:tcPr>
            <w:tcW w:w="1247" w:type="dxa"/>
          </w:tcPr>
          <w:p w:rsidR="00BD5CCA" w:rsidRDefault="00BD5CCA">
            <w:pPr>
              <w:pStyle w:val="ConsPlusNormal"/>
              <w:jc w:val="center"/>
            </w:pPr>
            <w:r>
              <w:t>13 174,8</w:t>
            </w:r>
          </w:p>
        </w:tc>
        <w:tc>
          <w:tcPr>
            <w:tcW w:w="1247" w:type="dxa"/>
          </w:tcPr>
          <w:p w:rsidR="00BD5CCA" w:rsidRDefault="00BD5CCA">
            <w:pPr>
              <w:pStyle w:val="ConsPlusNormal"/>
              <w:jc w:val="center"/>
            </w:pPr>
            <w:r>
              <w:t>12 911,3</w:t>
            </w:r>
          </w:p>
        </w:tc>
        <w:tc>
          <w:tcPr>
            <w:tcW w:w="1247" w:type="dxa"/>
          </w:tcPr>
          <w:p w:rsidR="00BD5CCA" w:rsidRDefault="00BD5CCA">
            <w:pPr>
              <w:pStyle w:val="ConsPlusNormal"/>
              <w:jc w:val="center"/>
            </w:pPr>
            <w:r>
              <w:t>263,5</w:t>
            </w:r>
          </w:p>
        </w:tc>
        <w:tc>
          <w:tcPr>
            <w:tcW w:w="1077" w:type="dxa"/>
          </w:tcPr>
          <w:p w:rsidR="00BD5CCA" w:rsidRDefault="00BD5CCA">
            <w:pPr>
              <w:pStyle w:val="ConsPlusNormal"/>
              <w:jc w:val="center"/>
            </w:pPr>
            <w:r>
              <w:t>14 664,3</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304" w:type="dxa"/>
          </w:tcPr>
          <w:p w:rsidR="00BD5CCA" w:rsidRDefault="00BD5CCA">
            <w:pPr>
              <w:pStyle w:val="ConsPlusNormal"/>
              <w:jc w:val="center"/>
            </w:pPr>
            <w:r>
              <w:t>27 839,1</w:t>
            </w:r>
          </w:p>
        </w:tc>
        <w:tc>
          <w:tcPr>
            <w:tcW w:w="1247" w:type="dxa"/>
          </w:tcPr>
          <w:p w:rsidR="00BD5CCA" w:rsidRDefault="00BD5CCA">
            <w:pPr>
              <w:pStyle w:val="ConsPlusNormal"/>
              <w:jc w:val="center"/>
            </w:pPr>
            <w:r>
              <w:t>13 174,8</w:t>
            </w:r>
          </w:p>
        </w:tc>
        <w:tc>
          <w:tcPr>
            <w:tcW w:w="1247" w:type="dxa"/>
          </w:tcPr>
          <w:p w:rsidR="00BD5CCA" w:rsidRDefault="00BD5CCA">
            <w:pPr>
              <w:pStyle w:val="ConsPlusNormal"/>
              <w:jc w:val="center"/>
            </w:pPr>
            <w:r>
              <w:t>12 911,3</w:t>
            </w:r>
          </w:p>
        </w:tc>
        <w:tc>
          <w:tcPr>
            <w:tcW w:w="1247" w:type="dxa"/>
          </w:tcPr>
          <w:p w:rsidR="00BD5CCA" w:rsidRDefault="00BD5CCA">
            <w:pPr>
              <w:pStyle w:val="ConsPlusNormal"/>
              <w:jc w:val="center"/>
            </w:pPr>
            <w:r>
              <w:t>263,5</w:t>
            </w:r>
          </w:p>
        </w:tc>
        <w:tc>
          <w:tcPr>
            <w:tcW w:w="1077" w:type="dxa"/>
          </w:tcPr>
          <w:p w:rsidR="00BD5CCA" w:rsidRDefault="00BD5CCA">
            <w:pPr>
              <w:pStyle w:val="ConsPlusNormal"/>
              <w:jc w:val="center"/>
            </w:pPr>
            <w:r>
              <w:t>14 664,3</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701" w:type="dxa"/>
            <w:vMerge w:val="restart"/>
          </w:tcPr>
          <w:p w:rsidR="00BD5CCA" w:rsidRDefault="00BD5CCA">
            <w:pPr>
              <w:pStyle w:val="ConsPlusNormal"/>
            </w:pPr>
            <w:r>
              <w:t>Региональный проект 1.3</w:t>
            </w:r>
          </w:p>
        </w:tc>
        <w:tc>
          <w:tcPr>
            <w:tcW w:w="1984" w:type="dxa"/>
            <w:vMerge w:val="restart"/>
          </w:tcPr>
          <w:p w:rsidR="00BD5CCA" w:rsidRDefault="00BD5CCA">
            <w:pPr>
              <w:pStyle w:val="ConsPlusNormal"/>
            </w:pPr>
            <w:r>
              <w:t>Создание условий для легкого старта и комфортного ведения бизнеса</w:t>
            </w:r>
          </w:p>
        </w:tc>
        <w:tc>
          <w:tcPr>
            <w:tcW w:w="1984" w:type="dxa"/>
          </w:tcPr>
          <w:p w:rsidR="00BD5CCA" w:rsidRDefault="00BD5CCA">
            <w:pPr>
              <w:pStyle w:val="ConsPlusNormal"/>
            </w:pPr>
            <w:r>
              <w:t>всего</w:t>
            </w:r>
          </w:p>
        </w:tc>
        <w:tc>
          <w:tcPr>
            <w:tcW w:w="1304" w:type="dxa"/>
          </w:tcPr>
          <w:p w:rsidR="00BD5CCA" w:rsidRDefault="00BD5CCA">
            <w:pPr>
              <w:pStyle w:val="ConsPlusNormal"/>
              <w:jc w:val="center"/>
            </w:pPr>
            <w:r>
              <w:t>99 257,0</w:t>
            </w:r>
          </w:p>
        </w:tc>
        <w:tc>
          <w:tcPr>
            <w:tcW w:w="1247" w:type="dxa"/>
          </w:tcPr>
          <w:p w:rsidR="00BD5CCA" w:rsidRDefault="00BD5CCA">
            <w:pPr>
              <w:pStyle w:val="ConsPlusNormal"/>
              <w:jc w:val="center"/>
            </w:pPr>
            <w:r>
              <w:t>45 821,6</w:t>
            </w:r>
          </w:p>
        </w:tc>
        <w:tc>
          <w:tcPr>
            <w:tcW w:w="1247" w:type="dxa"/>
          </w:tcPr>
          <w:p w:rsidR="00BD5CCA" w:rsidRDefault="00BD5CCA">
            <w:pPr>
              <w:pStyle w:val="ConsPlusNormal"/>
              <w:jc w:val="center"/>
            </w:pPr>
            <w:r>
              <w:t>44 905,1</w:t>
            </w:r>
          </w:p>
        </w:tc>
        <w:tc>
          <w:tcPr>
            <w:tcW w:w="1247" w:type="dxa"/>
          </w:tcPr>
          <w:p w:rsidR="00BD5CCA" w:rsidRDefault="00BD5CCA">
            <w:pPr>
              <w:pStyle w:val="ConsPlusNormal"/>
              <w:jc w:val="center"/>
            </w:pPr>
            <w:r>
              <w:t>916,5</w:t>
            </w:r>
          </w:p>
        </w:tc>
        <w:tc>
          <w:tcPr>
            <w:tcW w:w="1077" w:type="dxa"/>
          </w:tcPr>
          <w:p w:rsidR="00BD5CCA" w:rsidRDefault="00BD5CCA">
            <w:pPr>
              <w:pStyle w:val="ConsPlusNormal"/>
              <w:jc w:val="center"/>
            </w:pPr>
            <w:r>
              <w:t>53 435,4</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в том числе по ГРБС</w:t>
            </w:r>
          </w:p>
        </w:tc>
        <w:tc>
          <w:tcPr>
            <w:tcW w:w="1304" w:type="dxa"/>
          </w:tcPr>
          <w:p w:rsidR="00BD5CCA" w:rsidRDefault="00BD5CCA">
            <w:pPr>
              <w:pStyle w:val="ConsPlusNormal"/>
              <w:jc w:val="center"/>
            </w:pPr>
            <w:r>
              <w:t>99 257,0</w:t>
            </w:r>
          </w:p>
        </w:tc>
        <w:tc>
          <w:tcPr>
            <w:tcW w:w="1247" w:type="dxa"/>
          </w:tcPr>
          <w:p w:rsidR="00BD5CCA" w:rsidRDefault="00BD5CCA">
            <w:pPr>
              <w:pStyle w:val="ConsPlusNormal"/>
              <w:jc w:val="center"/>
            </w:pPr>
            <w:r>
              <w:t>45 821,6</w:t>
            </w:r>
          </w:p>
        </w:tc>
        <w:tc>
          <w:tcPr>
            <w:tcW w:w="1247" w:type="dxa"/>
          </w:tcPr>
          <w:p w:rsidR="00BD5CCA" w:rsidRDefault="00BD5CCA">
            <w:pPr>
              <w:pStyle w:val="ConsPlusNormal"/>
              <w:jc w:val="center"/>
            </w:pPr>
            <w:r>
              <w:t>44 905,1</w:t>
            </w:r>
          </w:p>
        </w:tc>
        <w:tc>
          <w:tcPr>
            <w:tcW w:w="1247" w:type="dxa"/>
          </w:tcPr>
          <w:p w:rsidR="00BD5CCA" w:rsidRDefault="00BD5CCA">
            <w:pPr>
              <w:pStyle w:val="ConsPlusNormal"/>
              <w:jc w:val="center"/>
            </w:pPr>
            <w:r>
              <w:t>916,5</w:t>
            </w:r>
          </w:p>
        </w:tc>
        <w:tc>
          <w:tcPr>
            <w:tcW w:w="1077" w:type="dxa"/>
          </w:tcPr>
          <w:p w:rsidR="00BD5CCA" w:rsidRDefault="00BD5CCA">
            <w:pPr>
              <w:pStyle w:val="ConsPlusNormal"/>
              <w:jc w:val="center"/>
            </w:pPr>
            <w:r>
              <w:t>53 435,4</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304" w:type="dxa"/>
          </w:tcPr>
          <w:p w:rsidR="00BD5CCA" w:rsidRDefault="00BD5CCA">
            <w:pPr>
              <w:pStyle w:val="ConsPlusNormal"/>
              <w:jc w:val="center"/>
            </w:pPr>
            <w:r>
              <w:t>99 257,0</w:t>
            </w:r>
          </w:p>
        </w:tc>
        <w:tc>
          <w:tcPr>
            <w:tcW w:w="1247" w:type="dxa"/>
          </w:tcPr>
          <w:p w:rsidR="00BD5CCA" w:rsidRDefault="00BD5CCA">
            <w:pPr>
              <w:pStyle w:val="ConsPlusNormal"/>
              <w:jc w:val="center"/>
            </w:pPr>
            <w:r>
              <w:t>45 821,6</w:t>
            </w:r>
          </w:p>
        </w:tc>
        <w:tc>
          <w:tcPr>
            <w:tcW w:w="1247" w:type="dxa"/>
          </w:tcPr>
          <w:p w:rsidR="00BD5CCA" w:rsidRDefault="00BD5CCA">
            <w:pPr>
              <w:pStyle w:val="ConsPlusNormal"/>
              <w:jc w:val="center"/>
            </w:pPr>
            <w:r>
              <w:t>44 905,1</w:t>
            </w:r>
          </w:p>
        </w:tc>
        <w:tc>
          <w:tcPr>
            <w:tcW w:w="1247" w:type="dxa"/>
          </w:tcPr>
          <w:p w:rsidR="00BD5CCA" w:rsidRDefault="00BD5CCA">
            <w:pPr>
              <w:pStyle w:val="ConsPlusNormal"/>
              <w:jc w:val="center"/>
            </w:pPr>
            <w:r>
              <w:t>916,5</w:t>
            </w:r>
          </w:p>
        </w:tc>
        <w:tc>
          <w:tcPr>
            <w:tcW w:w="1077" w:type="dxa"/>
          </w:tcPr>
          <w:p w:rsidR="00BD5CCA" w:rsidRDefault="00BD5CCA">
            <w:pPr>
              <w:pStyle w:val="ConsPlusNormal"/>
              <w:jc w:val="center"/>
            </w:pPr>
            <w:r>
              <w:t>53 435,4</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701" w:type="dxa"/>
            <w:vMerge w:val="restart"/>
          </w:tcPr>
          <w:p w:rsidR="00BD5CCA" w:rsidRDefault="00BD5CCA">
            <w:pPr>
              <w:pStyle w:val="ConsPlusNormal"/>
            </w:pPr>
            <w:r>
              <w:t>Региональный проект 1.4</w:t>
            </w:r>
          </w:p>
        </w:tc>
        <w:tc>
          <w:tcPr>
            <w:tcW w:w="1984" w:type="dxa"/>
            <w:vMerge w:val="restart"/>
          </w:tcPr>
          <w:p w:rsidR="00BD5CCA" w:rsidRDefault="00BD5CCA">
            <w:pPr>
              <w:pStyle w:val="ConsPlusNormal"/>
            </w:pPr>
            <w:r>
              <w:t>Акселерация субъектов малого и среднего предпринимательства</w:t>
            </w:r>
          </w:p>
        </w:tc>
        <w:tc>
          <w:tcPr>
            <w:tcW w:w="1984" w:type="dxa"/>
          </w:tcPr>
          <w:p w:rsidR="00BD5CCA" w:rsidRDefault="00BD5CCA">
            <w:pPr>
              <w:pStyle w:val="ConsPlusNormal"/>
            </w:pPr>
            <w:r>
              <w:t>всего</w:t>
            </w:r>
          </w:p>
        </w:tc>
        <w:tc>
          <w:tcPr>
            <w:tcW w:w="1304" w:type="dxa"/>
          </w:tcPr>
          <w:p w:rsidR="00BD5CCA" w:rsidRDefault="00BD5CCA">
            <w:pPr>
              <w:pStyle w:val="ConsPlusNormal"/>
              <w:jc w:val="center"/>
            </w:pPr>
            <w:r>
              <w:t>198 211,0</w:t>
            </w:r>
          </w:p>
        </w:tc>
        <w:tc>
          <w:tcPr>
            <w:tcW w:w="1247" w:type="dxa"/>
          </w:tcPr>
          <w:p w:rsidR="00BD5CCA" w:rsidRDefault="00BD5CCA">
            <w:pPr>
              <w:pStyle w:val="ConsPlusNormal"/>
              <w:jc w:val="center"/>
            </w:pPr>
            <w:r>
              <w:t>112 914,8</w:t>
            </w:r>
          </w:p>
        </w:tc>
        <w:tc>
          <w:tcPr>
            <w:tcW w:w="1247" w:type="dxa"/>
          </w:tcPr>
          <w:p w:rsidR="00BD5CCA" w:rsidRDefault="00BD5CCA">
            <w:pPr>
              <w:pStyle w:val="ConsPlusNormal"/>
              <w:jc w:val="center"/>
            </w:pPr>
            <w:r>
              <w:t>49 472,2</w:t>
            </w:r>
          </w:p>
        </w:tc>
        <w:tc>
          <w:tcPr>
            <w:tcW w:w="1247" w:type="dxa"/>
          </w:tcPr>
          <w:p w:rsidR="00BD5CCA" w:rsidRDefault="00BD5CCA">
            <w:pPr>
              <w:pStyle w:val="ConsPlusNormal"/>
              <w:jc w:val="center"/>
            </w:pPr>
            <w:r>
              <w:t>63 442,6</w:t>
            </w:r>
          </w:p>
        </w:tc>
        <w:tc>
          <w:tcPr>
            <w:tcW w:w="1077" w:type="dxa"/>
          </w:tcPr>
          <w:p w:rsidR="00BD5CCA" w:rsidRDefault="00BD5CCA">
            <w:pPr>
              <w:pStyle w:val="ConsPlusNormal"/>
              <w:jc w:val="center"/>
            </w:pPr>
            <w:r>
              <w:t>85 296,2</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в том числе по ГРБС</w:t>
            </w:r>
          </w:p>
        </w:tc>
        <w:tc>
          <w:tcPr>
            <w:tcW w:w="1304" w:type="dxa"/>
          </w:tcPr>
          <w:p w:rsidR="00BD5CCA" w:rsidRDefault="00BD5CCA">
            <w:pPr>
              <w:pStyle w:val="ConsPlusNormal"/>
              <w:jc w:val="center"/>
            </w:pPr>
            <w:r>
              <w:t>198 211,0</w:t>
            </w:r>
          </w:p>
        </w:tc>
        <w:tc>
          <w:tcPr>
            <w:tcW w:w="1247" w:type="dxa"/>
          </w:tcPr>
          <w:p w:rsidR="00BD5CCA" w:rsidRDefault="00BD5CCA">
            <w:pPr>
              <w:pStyle w:val="ConsPlusNormal"/>
              <w:jc w:val="center"/>
            </w:pPr>
            <w:r>
              <w:t>112 914,8</w:t>
            </w:r>
          </w:p>
        </w:tc>
        <w:tc>
          <w:tcPr>
            <w:tcW w:w="1247" w:type="dxa"/>
          </w:tcPr>
          <w:p w:rsidR="00BD5CCA" w:rsidRDefault="00BD5CCA">
            <w:pPr>
              <w:pStyle w:val="ConsPlusNormal"/>
              <w:jc w:val="center"/>
            </w:pPr>
            <w:r>
              <w:t>49 472,2</w:t>
            </w:r>
          </w:p>
        </w:tc>
        <w:tc>
          <w:tcPr>
            <w:tcW w:w="1247" w:type="dxa"/>
          </w:tcPr>
          <w:p w:rsidR="00BD5CCA" w:rsidRDefault="00BD5CCA">
            <w:pPr>
              <w:pStyle w:val="ConsPlusNormal"/>
              <w:jc w:val="center"/>
            </w:pPr>
            <w:r>
              <w:t>63 442,6</w:t>
            </w:r>
          </w:p>
        </w:tc>
        <w:tc>
          <w:tcPr>
            <w:tcW w:w="1077" w:type="dxa"/>
          </w:tcPr>
          <w:p w:rsidR="00BD5CCA" w:rsidRDefault="00BD5CCA">
            <w:pPr>
              <w:pStyle w:val="ConsPlusNormal"/>
              <w:jc w:val="center"/>
            </w:pPr>
            <w:r>
              <w:t>85 296,2</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w:t>
            </w:r>
            <w:r>
              <w:lastRenderedPageBreak/>
              <w:t>тва и торговли Воронежской области</w:t>
            </w:r>
          </w:p>
        </w:tc>
        <w:tc>
          <w:tcPr>
            <w:tcW w:w="1304" w:type="dxa"/>
          </w:tcPr>
          <w:p w:rsidR="00BD5CCA" w:rsidRDefault="00BD5CCA">
            <w:pPr>
              <w:pStyle w:val="ConsPlusNormal"/>
              <w:jc w:val="center"/>
            </w:pPr>
            <w:r>
              <w:lastRenderedPageBreak/>
              <w:t>198 211,0</w:t>
            </w:r>
          </w:p>
        </w:tc>
        <w:tc>
          <w:tcPr>
            <w:tcW w:w="1247" w:type="dxa"/>
          </w:tcPr>
          <w:p w:rsidR="00BD5CCA" w:rsidRDefault="00BD5CCA">
            <w:pPr>
              <w:pStyle w:val="ConsPlusNormal"/>
              <w:jc w:val="center"/>
            </w:pPr>
            <w:r>
              <w:t>112 914,8</w:t>
            </w:r>
          </w:p>
        </w:tc>
        <w:tc>
          <w:tcPr>
            <w:tcW w:w="1247" w:type="dxa"/>
          </w:tcPr>
          <w:p w:rsidR="00BD5CCA" w:rsidRDefault="00BD5CCA">
            <w:pPr>
              <w:pStyle w:val="ConsPlusNormal"/>
              <w:jc w:val="center"/>
            </w:pPr>
            <w:r>
              <w:t>49 472,2</w:t>
            </w:r>
          </w:p>
        </w:tc>
        <w:tc>
          <w:tcPr>
            <w:tcW w:w="1247" w:type="dxa"/>
          </w:tcPr>
          <w:p w:rsidR="00BD5CCA" w:rsidRDefault="00BD5CCA">
            <w:pPr>
              <w:pStyle w:val="ConsPlusNormal"/>
              <w:jc w:val="center"/>
            </w:pPr>
            <w:r>
              <w:t>63 442,6</w:t>
            </w:r>
          </w:p>
        </w:tc>
        <w:tc>
          <w:tcPr>
            <w:tcW w:w="1077" w:type="dxa"/>
          </w:tcPr>
          <w:p w:rsidR="00BD5CCA" w:rsidRDefault="00BD5CCA">
            <w:pPr>
              <w:pStyle w:val="ConsPlusNormal"/>
              <w:jc w:val="center"/>
            </w:pPr>
            <w:r>
              <w:t>85 296,2</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701" w:type="dxa"/>
            <w:vMerge w:val="restart"/>
          </w:tcPr>
          <w:p w:rsidR="00BD5CCA" w:rsidRDefault="00BD5CCA">
            <w:pPr>
              <w:pStyle w:val="ConsPlusNormal"/>
            </w:pPr>
            <w:r>
              <w:lastRenderedPageBreak/>
              <w:t>Комплекс процессных мероприятий 1.5</w:t>
            </w:r>
          </w:p>
        </w:tc>
        <w:tc>
          <w:tcPr>
            <w:tcW w:w="1984" w:type="dxa"/>
            <w:vMerge w:val="restart"/>
          </w:tcPr>
          <w:p w:rsidR="00BD5CCA" w:rsidRDefault="00BD5CCA">
            <w:pPr>
              <w:pStyle w:val="ConsPlusNormal"/>
            </w:pPr>
            <w:r>
              <w:t>Акселерация субъектов малого и среднего предпринимательства и самозанятых граждан</w:t>
            </w:r>
          </w:p>
        </w:tc>
        <w:tc>
          <w:tcPr>
            <w:tcW w:w="1984" w:type="dxa"/>
          </w:tcPr>
          <w:p w:rsidR="00BD5CCA" w:rsidRDefault="00BD5CCA">
            <w:pPr>
              <w:pStyle w:val="ConsPlusNormal"/>
            </w:pPr>
            <w:r>
              <w:t>всего</w:t>
            </w:r>
          </w:p>
        </w:tc>
        <w:tc>
          <w:tcPr>
            <w:tcW w:w="1304" w:type="dxa"/>
          </w:tcPr>
          <w:p w:rsidR="00BD5CCA" w:rsidRDefault="00BD5CCA">
            <w:pPr>
              <w:pStyle w:val="ConsPlusNormal"/>
              <w:jc w:val="center"/>
            </w:pPr>
            <w:r>
              <w:t>382 298,4</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134"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в том числе по ГРБС</w:t>
            </w:r>
          </w:p>
        </w:tc>
        <w:tc>
          <w:tcPr>
            <w:tcW w:w="1304" w:type="dxa"/>
          </w:tcPr>
          <w:p w:rsidR="00BD5CCA" w:rsidRDefault="00BD5CCA">
            <w:pPr>
              <w:pStyle w:val="ConsPlusNormal"/>
              <w:jc w:val="center"/>
            </w:pPr>
            <w:r>
              <w:t>382 298,4</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134"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304" w:type="dxa"/>
          </w:tcPr>
          <w:p w:rsidR="00BD5CCA" w:rsidRDefault="00BD5CCA">
            <w:pPr>
              <w:pStyle w:val="ConsPlusNormal"/>
              <w:jc w:val="center"/>
            </w:pPr>
            <w:r>
              <w:t>382 298,4</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134"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r>
      <w:tr w:rsidR="00BD5CCA">
        <w:tc>
          <w:tcPr>
            <w:tcW w:w="1701" w:type="dxa"/>
            <w:vMerge w:val="restart"/>
          </w:tcPr>
          <w:p w:rsidR="00BD5CCA" w:rsidRDefault="00BD5CCA">
            <w:pPr>
              <w:pStyle w:val="ConsPlusNormal"/>
            </w:pPr>
            <w:r>
              <w:t>Региональный проект 1.6</w:t>
            </w:r>
          </w:p>
        </w:tc>
        <w:tc>
          <w:tcPr>
            <w:tcW w:w="1984" w:type="dxa"/>
            <w:vMerge w:val="restart"/>
          </w:tcPr>
          <w:p w:rsidR="00BD5CCA" w:rsidRDefault="00BD5CCA">
            <w:pPr>
              <w:pStyle w:val="ConsPlusNormal"/>
            </w:pPr>
            <w:r>
              <w:t>Системные меры развития экспорта Воронежской области</w:t>
            </w:r>
          </w:p>
        </w:tc>
        <w:tc>
          <w:tcPr>
            <w:tcW w:w="1984" w:type="dxa"/>
          </w:tcPr>
          <w:p w:rsidR="00BD5CCA" w:rsidRDefault="00BD5CCA">
            <w:pPr>
              <w:pStyle w:val="ConsPlusNormal"/>
            </w:pPr>
            <w:r>
              <w:t>всего</w:t>
            </w:r>
          </w:p>
        </w:tc>
        <w:tc>
          <w:tcPr>
            <w:tcW w:w="1304"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в том числе по ГРБС</w:t>
            </w:r>
          </w:p>
        </w:tc>
        <w:tc>
          <w:tcPr>
            <w:tcW w:w="1304"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304"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701" w:type="dxa"/>
            <w:vMerge w:val="restart"/>
          </w:tcPr>
          <w:p w:rsidR="00BD5CCA" w:rsidRDefault="00BD5CCA">
            <w:pPr>
              <w:pStyle w:val="ConsPlusNormal"/>
              <w:outlineLvl w:val="4"/>
            </w:pPr>
            <w:r>
              <w:t>ПОДПРОГРАММА 2</w:t>
            </w:r>
          </w:p>
        </w:tc>
        <w:tc>
          <w:tcPr>
            <w:tcW w:w="1984" w:type="dxa"/>
            <w:vMerge w:val="restart"/>
          </w:tcPr>
          <w:p w:rsidR="00BD5CCA" w:rsidRDefault="00BD5CCA">
            <w:pPr>
              <w:pStyle w:val="ConsPlusNormal"/>
            </w:pPr>
            <w:r>
              <w:t>Развитие торговли</w:t>
            </w:r>
          </w:p>
        </w:tc>
        <w:tc>
          <w:tcPr>
            <w:tcW w:w="1984" w:type="dxa"/>
          </w:tcPr>
          <w:p w:rsidR="00BD5CCA" w:rsidRDefault="00BD5CCA">
            <w:pPr>
              <w:pStyle w:val="ConsPlusNormal"/>
            </w:pPr>
            <w:r>
              <w:t>всего</w:t>
            </w:r>
          </w:p>
        </w:tc>
        <w:tc>
          <w:tcPr>
            <w:tcW w:w="1304" w:type="dxa"/>
          </w:tcPr>
          <w:p w:rsidR="00BD5CCA" w:rsidRDefault="00BD5CCA">
            <w:pPr>
              <w:pStyle w:val="ConsPlusNormal"/>
              <w:jc w:val="center"/>
            </w:pPr>
            <w:r>
              <w:t>77 264,0</w:t>
            </w:r>
          </w:p>
        </w:tc>
        <w:tc>
          <w:tcPr>
            <w:tcW w:w="1247" w:type="dxa"/>
          </w:tcPr>
          <w:p w:rsidR="00BD5CCA" w:rsidRDefault="00BD5CCA">
            <w:pPr>
              <w:pStyle w:val="ConsPlusNormal"/>
              <w:jc w:val="center"/>
            </w:pPr>
            <w:r>
              <w:t>9 658,0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134"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в том числе по ГРБС</w:t>
            </w:r>
          </w:p>
        </w:tc>
        <w:tc>
          <w:tcPr>
            <w:tcW w:w="1304" w:type="dxa"/>
          </w:tcPr>
          <w:p w:rsidR="00BD5CCA" w:rsidRDefault="00BD5CCA">
            <w:pPr>
              <w:pStyle w:val="ConsPlusNormal"/>
              <w:jc w:val="center"/>
            </w:pPr>
            <w:r>
              <w:t>77 264,0</w:t>
            </w:r>
          </w:p>
        </w:tc>
        <w:tc>
          <w:tcPr>
            <w:tcW w:w="1247" w:type="dxa"/>
          </w:tcPr>
          <w:p w:rsidR="00BD5CCA" w:rsidRDefault="00BD5CCA">
            <w:pPr>
              <w:pStyle w:val="ConsPlusNormal"/>
              <w:jc w:val="center"/>
            </w:pPr>
            <w:r>
              <w:t>9 658,0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134"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304" w:type="dxa"/>
          </w:tcPr>
          <w:p w:rsidR="00BD5CCA" w:rsidRDefault="00BD5CCA">
            <w:pPr>
              <w:pStyle w:val="ConsPlusNormal"/>
              <w:jc w:val="center"/>
            </w:pPr>
            <w:r>
              <w:t>77 264,0</w:t>
            </w:r>
          </w:p>
        </w:tc>
        <w:tc>
          <w:tcPr>
            <w:tcW w:w="1247" w:type="dxa"/>
          </w:tcPr>
          <w:p w:rsidR="00BD5CCA" w:rsidRDefault="00BD5CCA">
            <w:pPr>
              <w:pStyle w:val="ConsPlusNormal"/>
              <w:jc w:val="center"/>
            </w:pPr>
            <w:r>
              <w:t>9 658,0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134"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r>
      <w:tr w:rsidR="00BD5CCA">
        <w:tc>
          <w:tcPr>
            <w:tcW w:w="1701" w:type="dxa"/>
            <w:vMerge w:val="restart"/>
          </w:tcPr>
          <w:p w:rsidR="00BD5CCA" w:rsidRDefault="00BD5CCA">
            <w:pPr>
              <w:pStyle w:val="ConsPlusNormal"/>
            </w:pPr>
            <w:r>
              <w:t xml:space="preserve">Комплекс процессных </w:t>
            </w:r>
            <w:r>
              <w:lastRenderedPageBreak/>
              <w:t>мероприятий 2.1</w:t>
            </w:r>
          </w:p>
        </w:tc>
        <w:tc>
          <w:tcPr>
            <w:tcW w:w="1984" w:type="dxa"/>
            <w:vMerge w:val="restart"/>
          </w:tcPr>
          <w:p w:rsidR="00BD5CCA" w:rsidRDefault="00BD5CCA">
            <w:pPr>
              <w:pStyle w:val="ConsPlusNormal"/>
            </w:pPr>
            <w:r>
              <w:lastRenderedPageBreak/>
              <w:t xml:space="preserve">Развитие многоформатной </w:t>
            </w:r>
            <w:r>
              <w:lastRenderedPageBreak/>
              <w:t>торговли</w:t>
            </w:r>
          </w:p>
        </w:tc>
        <w:tc>
          <w:tcPr>
            <w:tcW w:w="1984" w:type="dxa"/>
          </w:tcPr>
          <w:p w:rsidR="00BD5CCA" w:rsidRDefault="00BD5CCA">
            <w:pPr>
              <w:pStyle w:val="ConsPlusNormal"/>
            </w:pPr>
            <w:r>
              <w:lastRenderedPageBreak/>
              <w:t>всего</w:t>
            </w:r>
          </w:p>
        </w:tc>
        <w:tc>
          <w:tcPr>
            <w:tcW w:w="1304" w:type="dxa"/>
          </w:tcPr>
          <w:p w:rsidR="00BD5CCA" w:rsidRDefault="00BD5CCA">
            <w:pPr>
              <w:pStyle w:val="ConsPlusNormal"/>
              <w:jc w:val="center"/>
            </w:pPr>
            <w:r>
              <w:t>75 600,0</w:t>
            </w:r>
          </w:p>
        </w:tc>
        <w:tc>
          <w:tcPr>
            <w:tcW w:w="1247" w:type="dxa"/>
          </w:tcPr>
          <w:p w:rsidR="00BD5CCA" w:rsidRDefault="00BD5CCA">
            <w:pPr>
              <w:pStyle w:val="ConsPlusNormal"/>
              <w:jc w:val="center"/>
            </w:pPr>
            <w:r>
              <w:t>9 450,0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134"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 xml:space="preserve">в том числе по </w:t>
            </w:r>
            <w:r>
              <w:lastRenderedPageBreak/>
              <w:t>ГРБС</w:t>
            </w:r>
          </w:p>
        </w:tc>
        <w:tc>
          <w:tcPr>
            <w:tcW w:w="1304" w:type="dxa"/>
          </w:tcPr>
          <w:p w:rsidR="00BD5CCA" w:rsidRDefault="00BD5CCA">
            <w:pPr>
              <w:pStyle w:val="ConsPlusNormal"/>
              <w:jc w:val="center"/>
            </w:pPr>
            <w:r>
              <w:lastRenderedPageBreak/>
              <w:t>75 600,0</w:t>
            </w:r>
          </w:p>
        </w:tc>
        <w:tc>
          <w:tcPr>
            <w:tcW w:w="1247" w:type="dxa"/>
          </w:tcPr>
          <w:p w:rsidR="00BD5CCA" w:rsidRDefault="00BD5CCA">
            <w:pPr>
              <w:pStyle w:val="ConsPlusNormal"/>
              <w:jc w:val="center"/>
            </w:pPr>
            <w:r>
              <w:t>9 450,0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134"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304" w:type="dxa"/>
          </w:tcPr>
          <w:p w:rsidR="00BD5CCA" w:rsidRDefault="00BD5CCA">
            <w:pPr>
              <w:pStyle w:val="ConsPlusNormal"/>
              <w:jc w:val="center"/>
            </w:pPr>
            <w:r>
              <w:t>75 600,0</w:t>
            </w:r>
          </w:p>
        </w:tc>
        <w:tc>
          <w:tcPr>
            <w:tcW w:w="1247" w:type="dxa"/>
          </w:tcPr>
          <w:p w:rsidR="00BD5CCA" w:rsidRDefault="00BD5CCA">
            <w:pPr>
              <w:pStyle w:val="ConsPlusNormal"/>
              <w:jc w:val="center"/>
            </w:pPr>
            <w:r>
              <w:t>9 450,0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134"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r>
      <w:tr w:rsidR="00BD5CCA">
        <w:tc>
          <w:tcPr>
            <w:tcW w:w="1701" w:type="dxa"/>
            <w:vMerge w:val="restart"/>
          </w:tcPr>
          <w:p w:rsidR="00BD5CCA" w:rsidRDefault="00BD5CCA">
            <w:pPr>
              <w:pStyle w:val="ConsPlusNormal"/>
            </w:pPr>
            <w:r>
              <w:t>Комплекс процессных мероприятий 2.2</w:t>
            </w:r>
          </w:p>
        </w:tc>
        <w:tc>
          <w:tcPr>
            <w:tcW w:w="1984" w:type="dxa"/>
            <w:vMerge w:val="restart"/>
          </w:tcPr>
          <w:p w:rsidR="00BD5CCA" w:rsidRDefault="00BD5CCA">
            <w:pPr>
              <w:pStyle w:val="ConsPlusNormal"/>
            </w:pPr>
            <w:r>
              <w:t>Защита прав потребителей</w:t>
            </w:r>
          </w:p>
        </w:tc>
        <w:tc>
          <w:tcPr>
            <w:tcW w:w="1984" w:type="dxa"/>
          </w:tcPr>
          <w:p w:rsidR="00BD5CCA" w:rsidRDefault="00BD5CCA">
            <w:pPr>
              <w:pStyle w:val="ConsPlusNormal"/>
            </w:pPr>
            <w:r>
              <w:t>всего</w:t>
            </w:r>
          </w:p>
        </w:tc>
        <w:tc>
          <w:tcPr>
            <w:tcW w:w="1304" w:type="dxa"/>
          </w:tcPr>
          <w:p w:rsidR="00BD5CCA" w:rsidRDefault="00BD5CCA">
            <w:pPr>
              <w:pStyle w:val="ConsPlusNormal"/>
              <w:jc w:val="center"/>
            </w:pPr>
            <w:r>
              <w:t>1 664,0</w:t>
            </w:r>
          </w:p>
        </w:tc>
        <w:tc>
          <w:tcPr>
            <w:tcW w:w="1247" w:type="dxa"/>
          </w:tcPr>
          <w:p w:rsidR="00BD5CCA" w:rsidRDefault="00BD5CCA">
            <w:pPr>
              <w:pStyle w:val="ConsPlusNormal"/>
              <w:jc w:val="center"/>
            </w:pPr>
            <w:r>
              <w:t>208,0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134"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в том числе по ГРБС</w:t>
            </w:r>
          </w:p>
        </w:tc>
        <w:tc>
          <w:tcPr>
            <w:tcW w:w="1304" w:type="dxa"/>
          </w:tcPr>
          <w:p w:rsidR="00BD5CCA" w:rsidRDefault="00BD5CCA">
            <w:pPr>
              <w:pStyle w:val="ConsPlusNormal"/>
              <w:jc w:val="center"/>
            </w:pPr>
            <w:r>
              <w:t>1 664,0</w:t>
            </w:r>
          </w:p>
        </w:tc>
        <w:tc>
          <w:tcPr>
            <w:tcW w:w="1247" w:type="dxa"/>
          </w:tcPr>
          <w:p w:rsidR="00BD5CCA" w:rsidRDefault="00BD5CCA">
            <w:pPr>
              <w:pStyle w:val="ConsPlusNormal"/>
              <w:jc w:val="center"/>
            </w:pPr>
            <w:r>
              <w:t>208,0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134"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304" w:type="dxa"/>
          </w:tcPr>
          <w:p w:rsidR="00BD5CCA" w:rsidRDefault="00BD5CCA">
            <w:pPr>
              <w:pStyle w:val="ConsPlusNormal"/>
              <w:jc w:val="center"/>
            </w:pPr>
            <w:r>
              <w:t>1 664,0</w:t>
            </w:r>
          </w:p>
        </w:tc>
        <w:tc>
          <w:tcPr>
            <w:tcW w:w="1247" w:type="dxa"/>
          </w:tcPr>
          <w:p w:rsidR="00BD5CCA" w:rsidRDefault="00BD5CCA">
            <w:pPr>
              <w:pStyle w:val="ConsPlusNormal"/>
              <w:jc w:val="center"/>
            </w:pPr>
            <w:r>
              <w:t>208,0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134"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r>
      <w:tr w:rsidR="00BD5CCA">
        <w:tc>
          <w:tcPr>
            <w:tcW w:w="1701" w:type="dxa"/>
            <w:vMerge w:val="restart"/>
          </w:tcPr>
          <w:p w:rsidR="00BD5CCA" w:rsidRDefault="00BD5CCA">
            <w:pPr>
              <w:pStyle w:val="ConsPlusNormal"/>
              <w:outlineLvl w:val="4"/>
            </w:pPr>
            <w:r>
              <w:t>ПОДПРОГРАММА 3</w:t>
            </w:r>
          </w:p>
        </w:tc>
        <w:tc>
          <w:tcPr>
            <w:tcW w:w="1984" w:type="dxa"/>
            <w:vMerge w:val="restart"/>
          </w:tcPr>
          <w:p w:rsidR="00BD5CCA" w:rsidRDefault="00BD5CCA">
            <w:pPr>
              <w:pStyle w:val="ConsPlusNormal"/>
            </w:pPr>
            <w:r>
              <w:t>Обеспечение реализации государственной программы</w:t>
            </w:r>
          </w:p>
        </w:tc>
        <w:tc>
          <w:tcPr>
            <w:tcW w:w="1984" w:type="dxa"/>
          </w:tcPr>
          <w:p w:rsidR="00BD5CCA" w:rsidRDefault="00BD5CCA">
            <w:pPr>
              <w:pStyle w:val="ConsPlusNormal"/>
            </w:pPr>
            <w:r>
              <w:t>всего</w:t>
            </w:r>
          </w:p>
        </w:tc>
        <w:tc>
          <w:tcPr>
            <w:tcW w:w="1304" w:type="dxa"/>
          </w:tcPr>
          <w:p w:rsidR="00BD5CCA" w:rsidRDefault="00BD5CCA">
            <w:pPr>
              <w:pStyle w:val="ConsPlusNormal"/>
              <w:jc w:val="center"/>
            </w:pPr>
            <w:r>
              <w:t>302 678,0</w:t>
            </w:r>
          </w:p>
        </w:tc>
        <w:tc>
          <w:tcPr>
            <w:tcW w:w="1247" w:type="dxa"/>
          </w:tcPr>
          <w:p w:rsidR="00BD5CCA" w:rsidRDefault="00BD5CCA">
            <w:pPr>
              <w:pStyle w:val="ConsPlusNormal"/>
              <w:jc w:val="center"/>
            </w:pPr>
            <w:r>
              <w:t>36 636,0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36 636,0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в том числе по ГРБС</w:t>
            </w:r>
          </w:p>
        </w:tc>
        <w:tc>
          <w:tcPr>
            <w:tcW w:w="1304" w:type="dxa"/>
          </w:tcPr>
          <w:p w:rsidR="00BD5CCA" w:rsidRDefault="00BD5CCA">
            <w:pPr>
              <w:pStyle w:val="ConsPlusNormal"/>
              <w:jc w:val="center"/>
            </w:pPr>
            <w:r>
              <w:t>302 678,0</w:t>
            </w:r>
          </w:p>
        </w:tc>
        <w:tc>
          <w:tcPr>
            <w:tcW w:w="1247" w:type="dxa"/>
          </w:tcPr>
          <w:p w:rsidR="00BD5CCA" w:rsidRDefault="00BD5CCA">
            <w:pPr>
              <w:pStyle w:val="ConsPlusNormal"/>
              <w:jc w:val="center"/>
            </w:pPr>
            <w:r>
              <w:t>36 636,0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36 636,0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304" w:type="dxa"/>
          </w:tcPr>
          <w:p w:rsidR="00BD5CCA" w:rsidRDefault="00BD5CCA">
            <w:pPr>
              <w:pStyle w:val="ConsPlusNormal"/>
              <w:jc w:val="center"/>
            </w:pPr>
            <w:r>
              <w:t>302 678,0</w:t>
            </w:r>
          </w:p>
        </w:tc>
        <w:tc>
          <w:tcPr>
            <w:tcW w:w="1247" w:type="dxa"/>
          </w:tcPr>
          <w:p w:rsidR="00BD5CCA" w:rsidRDefault="00BD5CCA">
            <w:pPr>
              <w:pStyle w:val="ConsPlusNormal"/>
              <w:jc w:val="center"/>
            </w:pPr>
            <w:r>
              <w:t>36 636,0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36 636,0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r>
      <w:tr w:rsidR="00BD5CCA">
        <w:tc>
          <w:tcPr>
            <w:tcW w:w="1701" w:type="dxa"/>
            <w:vMerge w:val="restart"/>
          </w:tcPr>
          <w:p w:rsidR="00BD5CCA" w:rsidRDefault="00BD5CCA">
            <w:pPr>
              <w:pStyle w:val="ConsPlusNormal"/>
            </w:pPr>
            <w:r>
              <w:t>Комплекс процессных мероприятий 3.1</w:t>
            </w:r>
          </w:p>
        </w:tc>
        <w:tc>
          <w:tcPr>
            <w:tcW w:w="1984" w:type="dxa"/>
            <w:vMerge w:val="restart"/>
          </w:tcPr>
          <w:p w:rsidR="00BD5CCA" w:rsidRDefault="00BD5CCA">
            <w:pPr>
              <w:pStyle w:val="ConsPlusNormal"/>
            </w:pPr>
            <w:r>
              <w:t xml:space="preserve">Финансовое обеспечение деятельности исполнительных органов государственной власти, иных главных распорядителей средств областного </w:t>
            </w:r>
            <w:r>
              <w:lastRenderedPageBreak/>
              <w:t>бюджета - исполнителей</w:t>
            </w:r>
          </w:p>
        </w:tc>
        <w:tc>
          <w:tcPr>
            <w:tcW w:w="1984" w:type="dxa"/>
          </w:tcPr>
          <w:p w:rsidR="00BD5CCA" w:rsidRDefault="00BD5CCA">
            <w:pPr>
              <w:pStyle w:val="ConsPlusNormal"/>
            </w:pPr>
            <w:r>
              <w:lastRenderedPageBreak/>
              <w:t>всего</w:t>
            </w:r>
          </w:p>
        </w:tc>
        <w:tc>
          <w:tcPr>
            <w:tcW w:w="1304" w:type="dxa"/>
          </w:tcPr>
          <w:p w:rsidR="00BD5CCA" w:rsidRDefault="00BD5CCA">
            <w:pPr>
              <w:pStyle w:val="ConsPlusNormal"/>
              <w:jc w:val="center"/>
            </w:pPr>
            <w:r>
              <w:t>302 678,0</w:t>
            </w:r>
          </w:p>
        </w:tc>
        <w:tc>
          <w:tcPr>
            <w:tcW w:w="1247" w:type="dxa"/>
          </w:tcPr>
          <w:p w:rsidR="00BD5CCA" w:rsidRDefault="00BD5CCA">
            <w:pPr>
              <w:pStyle w:val="ConsPlusNormal"/>
              <w:jc w:val="center"/>
            </w:pPr>
            <w:r>
              <w:t>36 636,0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36 636,0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в том числе по ГРБС</w:t>
            </w:r>
          </w:p>
        </w:tc>
        <w:tc>
          <w:tcPr>
            <w:tcW w:w="1304" w:type="dxa"/>
          </w:tcPr>
          <w:p w:rsidR="00BD5CCA" w:rsidRDefault="00BD5CCA">
            <w:pPr>
              <w:pStyle w:val="ConsPlusNormal"/>
              <w:jc w:val="center"/>
            </w:pPr>
            <w:r>
              <w:t>302 678,0</w:t>
            </w:r>
          </w:p>
        </w:tc>
        <w:tc>
          <w:tcPr>
            <w:tcW w:w="1247" w:type="dxa"/>
          </w:tcPr>
          <w:p w:rsidR="00BD5CCA" w:rsidRDefault="00BD5CCA">
            <w:pPr>
              <w:pStyle w:val="ConsPlusNormal"/>
              <w:jc w:val="center"/>
            </w:pPr>
            <w:r>
              <w:t>36 636,0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36 636,0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r>
      <w:tr w:rsidR="00BD5CCA">
        <w:tc>
          <w:tcPr>
            <w:tcW w:w="1701"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304" w:type="dxa"/>
          </w:tcPr>
          <w:p w:rsidR="00BD5CCA" w:rsidRDefault="00BD5CCA">
            <w:pPr>
              <w:pStyle w:val="ConsPlusNormal"/>
              <w:jc w:val="center"/>
            </w:pPr>
            <w:r>
              <w:t>302 678,0</w:t>
            </w:r>
          </w:p>
        </w:tc>
        <w:tc>
          <w:tcPr>
            <w:tcW w:w="1247" w:type="dxa"/>
          </w:tcPr>
          <w:p w:rsidR="00BD5CCA" w:rsidRDefault="00BD5CCA">
            <w:pPr>
              <w:pStyle w:val="ConsPlusNormal"/>
              <w:jc w:val="center"/>
            </w:pPr>
            <w:r>
              <w:t>36 636,0</w:t>
            </w:r>
          </w:p>
        </w:tc>
        <w:tc>
          <w:tcPr>
            <w:tcW w:w="1247" w:type="dxa"/>
          </w:tcPr>
          <w:p w:rsidR="00BD5CCA" w:rsidRDefault="00BD5CCA">
            <w:pPr>
              <w:pStyle w:val="ConsPlusNormal"/>
              <w:jc w:val="center"/>
            </w:pPr>
            <w:r>
              <w:t>0,0</w:t>
            </w:r>
          </w:p>
        </w:tc>
        <w:tc>
          <w:tcPr>
            <w:tcW w:w="1247" w:type="dxa"/>
          </w:tcPr>
          <w:p w:rsidR="00BD5CCA" w:rsidRDefault="00BD5CCA">
            <w:pPr>
              <w:pStyle w:val="ConsPlusNormal"/>
              <w:jc w:val="center"/>
            </w:pPr>
            <w:r>
              <w:t>36 636,0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r>
    </w:tbl>
    <w:p w:rsidR="00BD5CCA" w:rsidRDefault="00BD5CCA">
      <w:pPr>
        <w:pStyle w:val="ConsPlusNormal"/>
        <w:sectPr w:rsidR="00BD5CCA">
          <w:pgSz w:w="16838" w:h="11905" w:orient="landscape"/>
          <w:pgMar w:top="1701" w:right="1134" w:bottom="850" w:left="1134" w:header="0" w:footer="0" w:gutter="0"/>
          <w:cols w:space="720"/>
          <w:titlePg/>
        </w:sectPr>
      </w:pPr>
    </w:p>
    <w:p w:rsidR="00BD5CCA" w:rsidRDefault="00BD5CCA">
      <w:pPr>
        <w:pStyle w:val="ConsPlusNormal"/>
        <w:jc w:val="both"/>
      </w:pPr>
    </w:p>
    <w:p w:rsidR="00BD5CCA" w:rsidRDefault="00BD5CCA">
      <w:pPr>
        <w:pStyle w:val="ConsPlusNormal"/>
        <w:jc w:val="right"/>
        <w:outlineLvl w:val="2"/>
      </w:pPr>
      <w:r>
        <w:t>Таблица 5</w:t>
      </w:r>
    </w:p>
    <w:p w:rsidR="00BD5CCA" w:rsidRDefault="00BD5CCA">
      <w:pPr>
        <w:pStyle w:val="ConsPlusNormal"/>
        <w:jc w:val="both"/>
      </w:pPr>
    </w:p>
    <w:p w:rsidR="00BD5CCA" w:rsidRDefault="00BD5CCA">
      <w:pPr>
        <w:pStyle w:val="ConsPlusTitle"/>
        <w:jc w:val="center"/>
      </w:pPr>
      <w:bookmarkStart w:id="5" w:name="P1985"/>
      <w:bookmarkEnd w:id="5"/>
      <w:r>
        <w:t>Финансовое обеспечение и прогнозная (справочная) оценка</w:t>
      </w:r>
    </w:p>
    <w:p w:rsidR="00BD5CCA" w:rsidRDefault="00BD5CCA">
      <w:pPr>
        <w:pStyle w:val="ConsPlusTitle"/>
        <w:jc w:val="center"/>
      </w:pPr>
      <w:r>
        <w:t>расходов федерального, областного, местных бюджетов</w:t>
      </w:r>
    </w:p>
    <w:p w:rsidR="00BD5CCA" w:rsidRDefault="00BD5CCA">
      <w:pPr>
        <w:pStyle w:val="ConsPlusTitle"/>
        <w:jc w:val="center"/>
      </w:pPr>
      <w:r>
        <w:t xml:space="preserve">и внебюджетных источников на реализацию </w:t>
      </w:r>
      <w:proofErr w:type="gramStart"/>
      <w:r>
        <w:t>государственной</w:t>
      </w:r>
      <w:proofErr w:type="gramEnd"/>
    </w:p>
    <w:p w:rsidR="00BD5CCA" w:rsidRDefault="00BD5CCA">
      <w:pPr>
        <w:pStyle w:val="ConsPlusTitle"/>
        <w:jc w:val="center"/>
      </w:pPr>
      <w:r>
        <w:t>программы Воронежской области "Развитие предпринимательства</w:t>
      </w:r>
    </w:p>
    <w:p w:rsidR="00BD5CCA" w:rsidRDefault="00BD5CCA">
      <w:pPr>
        <w:pStyle w:val="ConsPlusTitle"/>
        <w:jc w:val="center"/>
      </w:pPr>
      <w:r>
        <w:t>и торговли"</w:t>
      </w:r>
    </w:p>
    <w:p w:rsidR="00BD5CCA" w:rsidRDefault="00BD5C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984"/>
        <w:gridCol w:w="2268"/>
        <w:gridCol w:w="1304"/>
        <w:gridCol w:w="1134"/>
        <w:gridCol w:w="1134"/>
        <w:gridCol w:w="1077"/>
        <w:gridCol w:w="1077"/>
        <w:gridCol w:w="1077"/>
        <w:gridCol w:w="1134"/>
        <w:gridCol w:w="1077"/>
        <w:gridCol w:w="1077"/>
      </w:tblGrid>
      <w:tr w:rsidR="00BD5CCA">
        <w:tc>
          <w:tcPr>
            <w:tcW w:w="1871" w:type="dxa"/>
            <w:vMerge w:val="restart"/>
          </w:tcPr>
          <w:p w:rsidR="00BD5CCA" w:rsidRDefault="00BD5CCA">
            <w:pPr>
              <w:pStyle w:val="ConsPlusNormal"/>
              <w:jc w:val="center"/>
            </w:pPr>
            <w:r>
              <w:t>Статус</w:t>
            </w:r>
          </w:p>
        </w:tc>
        <w:tc>
          <w:tcPr>
            <w:tcW w:w="1984" w:type="dxa"/>
            <w:vMerge w:val="restart"/>
          </w:tcPr>
          <w:p w:rsidR="00BD5CCA" w:rsidRDefault="00BD5CCA">
            <w:pPr>
              <w:pStyle w:val="ConsPlusNormal"/>
              <w:jc w:val="center"/>
            </w:pPr>
            <w:r>
              <w:t>Наименование государственной программы, подпрограммы, структурного элемента государственной программы</w:t>
            </w:r>
          </w:p>
        </w:tc>
        <w:tc>
          <w:tcPr>
            <w:tcW w:w="2268" w:type="dxa"/>
            <w:vMerge w:val="restart"/>
          </w:tcPr>
          <w:p w:rsidR="00BD5CCA" w:rsidRDefault="00BD5CCA">
            <w:pPr>
              <w:pStyle w:val="ConsPlusNormal"/>
              <w:jc w:val="center"/>
            </w:pPr>
            <w:r>
              <w:t>Источники ресурсного обеспечения</w:t>
            </w:r>
          </w:p>
        </w:tc>
        <w:tc>
          <w:tcPr>
            <w:tcW w:w="10091" w:type="dxa"/>
            <w:gridSpan w:val="9"/>
          </w:tcPr>
          <w:p w:rsidR="00BD5CCA" w:rsidRDefault="00BD5CCA">
            <w:pPr>
              <w:pStyle w:val="ConsPlusNormal"/>
              <w:jc w:val="center"/>
            </w:pPr>
            <w:r>
              <w:t>Оценка расходов (тыс. рублей)</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vMerge/>
          </w:tcPr>
          <w:p w:rsidR="00BD5CCA" w:rsidRDefault="00BD5CCA">
            <w:pPr>
              <w:pStyle w:val="ConsPlusNormal"/>
            </w:pPr>
          </w:p>
        </w:tc>
        <w:tc>
          <w:tcPr>
            <w:tcW w:w="1304" w:type="dxa"/>
            <w:vMerge w:val="restart"/>
          </w:tcPr>
          <w:p w:rsidR="00BD5CCA" w:rsidRDefault="00BD5CCA">
            <w:pPr>
              <w:pStyle w:val="ConsPlusNormal"/>
              <w:jc w:val="center"/>
            </w:pPr>
            <w:r>
              <w:t>Всего</w:t>
            </w:r>
          </w:p>
        </w:tc>
        <w:tc>
          <w:tcPr>
            <w:tcW w:w="8787" w:type="dxa"/>
            <w:gridSpan w:val="8"/>
          </w:tcPr>
          <w:p w:rsidR="00BD5CCA" w:rsidRDefault="00BD5CCA">
            <w:pPr>
              <w:pStyle w:val="ConsPlusNormal"/>
              <w:jc w:val="center"/>
            </w:pPr>
            <w:r>
              <w:t>в том числе по годам реализации государственной программы</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vMerge/>
          </w:tcPr>
          <w:p w:rsidR="00BD5CCA" w:rsidRDefault="00BD5CCA">
            <w:pPr>
              <w:pStyle w:val="ConsPlusNormal"/>
            </w:pPr>
          </w:p>
        </w:tc>
        <w:tc>
          <w:tcPr>
            <w:tcW w:w="1304" w:type="dxa"/>
            <w:vMerge/>
          </w:tcPr>
          <w:p w:rsidR="00BD5CCA" w:rsidRDefault="00BD5CCA">
            <w:pPr>
              <w:pStyle w:val="ConsPlusNormal"/>
            </w:pPr>
          </w:p>
        </w:tc>
        <w:tc>
          <w:tcPr>
            <w:tcW w:w="1134" w:type="dxa"/>
          </w:tcPr>
          <w:p w:rsidR="00BD5CCA" w:rsidRDefault="00BD5CCA">
            <w:pPr>
              <w:pStyle w:val="ConsPlusNormal"/>
              <w:jc w:val="center"/>
            </w:pPr>
            <w:r>
              <w:t>2023 год</w:t>
            </w:r>
          </w:p>
        </w:tc>
        <w:tc>
          <w:tcPr>
            <w:tcW w:w="1134" w:type="dxa"/>
          </w:tcPr>
          <w:p w:rsidR="00BD5CCA" w:rsidRDefault="00BD5CCA">
            <w:pPr>
              <w:pStyle w:val="ConsPlusNormal"/>
              <w:jc w:val="center"/>
            </w:pPr>
            <w:r>
              <w:t>2024 год</w:t>
            </w:r>
          </w:p>
        </w:tc>
        <w:tc>
          <w:tcPr>
            <w:tcW w:w="1077" w:type="dxa"/>
          </w:tcPr>
          <w:p w:rsidR="00BD5CCA" w:rsidRDefault="00BD5CCA">
            <w:pPr>
              <w:pStyle w:val="ConsPlusNormal"/>
              <w:jc w:val="center"/>
            </w:pPr>
            <w:r>
              <w:t>2025 год</w:t>
            </w:r>
          </w:p>
        </w:tc>
        <w:tc>
          <w:tcPr>
            <w:tcW w:w="1077" w:type="dxa"/>
          </w:tcPr>
          <w:p w:rsidR="00BD5CCA" w:rsidRDefault="00BD5CCA">
            <w:pPr>
              <w:pStyle w:val="ConsPlusNormal"/>
              <w:jc w:val="center"/>
            </w:pPr>
            <w:r>
              <w:t>2026 год</w:t>
            </w:r>
          </w:p>
        </w:tc>
        <w:tc>
          <w:tcPr>
            <w:tcW w:w="1077" w:type="dxa"/>
          </w:tcPr>
          <w:p w:rsidR="00BD5CCA" w:rsidRDefault="00BD5CCA">
            <w:pPr>
              <w:pStyle w:val="ConsPlusNormal"/>
              <w:jc w:val="center"/>
            </w:pPr>
            <w:r>
              <w:t>2027 год</w:t>
            </w:r>
          </w:p>
        </w:tc>
        <w:tc>
          <w:tcPr>
            <w:tcW w:w="1134" w:type="dxa"/>
          </w:tcPr>
          <w:p w:rsidR="00BD5CCA" w:rsidRDefault="00BD5CCA">
            <w:pPr>
              <w:pStyle w:val="ConsPlusNormal"/>
              <w:jc w:val="center"/>
            </w:pPr>
            <w:r>
              <w:t>2028 год</w:t>
            </w:r>
          </w:p>
        </w:tc>
        <w:tc>
          <w:tcPr>
            <w:tcW w:w="1077" w:type="dxa"/>
          </w:tcPr>
          <w:p w:rsidR="00BD5CCA" w:rsidRDefault="00BD5CCA">
            <w:pPr>
              <w:pStyle w:val="ConsPlusNormal"/>
              <w:jc w:val="center"/>
            </w:pPr>
            <w:r>
              <w:t>2029 год</w:t>
            </w:r>
          </w:p>
        </w:tc>
        <w:tc>
          <w:tcPr>
            <w:tcW w:w="1077" w:type="dxa"/>
          </w:tcPr>
          <w:p w:rsidR="00BD5CCA" w:rsidRDefault="00BD5CCA">
            <w:pPr>
              <w:pStyle w:val="ConsPlusNormal"/>
              <w:jc w:val="center"/>
            </w:pPr>
            <w:r>
              <w:t>2030 год</w:t>
            </w:r>
          </w:p>
        </w:tc>
      </w:tr>
      <w:tr w:rsidR="00BD5CCA">
        <w:tc>
          <w:tcPr>
            <w:tcW w:w="1871" w:type="dxa"/>
          </w:tcPr>
          <w:p w:rsidR="00BD5CCA" w:rsidRDefault="00BD5CCA">
            <w:pPr>
              <w:pStyle w:val="ConsPlusNormal"/>
              <w:jc w:val="center"/>
            </w:pPr>
            <w:r>
              <w:t>1</w:t>
            </w:r>
          </w:p>
        </w:tc>
        <w:tc>
          <w:tcPr>
            <w:tcW w:w="1984" w:type="dxa"/>
          </w:tcPr>
          <w:p w:rsidR="00BD5CCA" w:rsidRDefault="00BD5CCA">
            <w:pPr>
              <w:pStyle w:val="ConsPlusNormal"/>
              <w:jc w:val="center"/>
            </w:pPr>
            <w:r>
              <w:t>2</w:t>
            </w:r>
          </w:p>
        </w:tc>
        <w:tc>
          <w:tcPr>
            <w:tcW w:w="2268" w:type="dxa"/>
          </w:tcPr>
          <w:p w:rsidR="00BD5CCA" w:rsidRDefault="00BD5CCA">
            <w:pPr>
              <w:pStyle w:val="ConsPlusNormal"/>
              <w:jc w:val="center"/>
            </w:pPr>
            <w:r>
              <w:t>3</w:t>
            </w:r>
          </w:p>
        </w:tc>
        <w:tc>
          <w:tcPr>
            <w:tcW w:w="1304" w:type="dxa"/>
          </w:tcPr>
          <w:p w:rsidR="00BD5CCA" w:rsidRDefault="00BD5CCA">
            <w:pPr>
              <w:pStyle w:val="ConsPlusNormal"/>
              <w:jc w:val="center"/>
            </w:pPr>
            <w:r>
              <w:t>4</w:t>
            </w:r>
          </w:p>
        </w:tc>
        <w:tc>
          <w:tcPr>
            <w:tcW w:w="1134" w:type="dxa"/>
          </w:tcPr>
          <w:p w:rsidR="00BD5CCA" w:rsidRDefault="00BD5CCA">
            <w:pPr>
              <w:pStyle w:val="ConsPlusNormal"/>
              <w:jc w:val="center"/>
            </w:pPr>
            <w:r>
              <w:t>5</w:t>
            </w:r>
          </w:p>
        </w:tc>
        <w:tc>
          <w:tcPr>
            <w:tcW w:w="1134" w:type="dxa"/>
          </w:tcPr>
          <w:p w:rsidR="00BD5CCA" w:rsidRDefault="00BD5CCA">
            <w:pPr>
              <w:pStyle w:val="ConsPlusNormal"/>
              <w:jc w:val="center"/>
            </w:pPr>
            <w:r>
              <w:t>6</w:t>
            </w:r>
          </w:p>
        </w:tc>
        <w:tc>
          <w:tcPr>
            <w:tcW w:w="1077" w:type="dxa"/>
          </w:tcPr>
          <w:p w:rsidR="00BD5CCA" w:rsidRDefault="00BD5CCA">
            <w:pPr>
              <w:pStyle w:val="ConsPlusNormal"/>
              <w:jc w:val="center"/>
            </w:pPr>
            <w:r>
              <w:t>7</w:t>
            </w:r>
          </w:p>
        </w:tc>
        <w:tc>
          <w:tcPr>
            <w:tcW w:w="1077" w:type="dxa"/>
          </w:tcPr>
          <w:p w:rsidR="00BD5CCA" w:rsidRDefault="00BD5CCA">
            <w:pPr>
              <w:pStyle w:val="ConsPlusNormal"/>
              <w:jc w:val="center"/>
            </w:pPr>
            <w:r>
              <w:t>8</w:t>
            </w:r>
          </w:p>
        </w:tc>
        <w:tc>
          <w:tcPr>
            <w:tcW w:w="1077" w:type="dxa"/>
          </w:tcPr>
          <w:p w:rsidR="00BD5CCA" w:rsidRDefault="00BD5CCA">
            <w:pPr>
              <w:pStyle w:val="ConsPlusNormal"/>
              <w:jc w:val="center"/>
            </w:pPr>
            <w:r>
              <w:t>9</w:t>
            </w:r>
          </w:p>
        </w:tc>
        <w:tc>
          <w:tcPr>
            <w:tcW w:w="1134" w:type="dxa"/>
          </w:tcPr>
          <w:p w:rsidR="00BD5CCA" w:rsidRDefault="00BD5CCA">
            <w:pPr>
              <w:pStyle w:val="ConsPlusNormal"/>
              <w:jc w:val="center"/>
            </w:pPr>
            <w:r>
              <w:t>10</w:t>
            </w:r>
          </w:p>
        </w:tc>
        <w:tc>
          <w:tcPr>
            <w:tcW w:w="1077" w:type="dxa"/>
          </w:tcPr>
          <w:p w:rsidR="00BD5CCA" w:rsidRDefault="00BD5CCA">
            <w:pPr>
              <w:pStyle w:val="ConsPlusNormal"/>
              <w:jc w:val="center"/>
            </w:pPr>
            <w:r>
              <w:t>11</w:t>
            </w:r>
          </w:p>
        </w:tc>
        <w:tc>
          <w:tcPr>
            <w:tcW w:w="1077" w:type="dxa"/>
          </w:tcPr>
          <w:p w:rsidR="00BD5CCA" w:rsidRDefault="00BD5CCA">
            <w:pPr>
              <w:pStyle w:val="ConsPlusNormal"/>
              <w:jc w:val="center"/>
            </w:pPr>
            <w:r>
              <w:t>12</w:t>
            </w:r>
          </w:p>
        </w:tc>
      </w:tr>
      <w:tr w:rsidR="00BD5CCA">
        <w:tc>
          <w:tcPr>
            <w:tcW w:w="1871" w:type="dxa"/>
            <w:vMerge w:val="restart"/>
          </w:tcPr>
          <w:p w:rsidR="00BD5CCA" w:rsidRDefault="00BD5CCA">
            <w:pPr>
              <w:pStyle w:val="ConsPlusNormal"/>
              <w:outlineLvl w:val="3"/>
            </w:pPr>
            <w:r>
              <w:t>ГОСУДАРСТВЕННАЯ ПРОГРАММА</w:t>
            </w:r>
          </w:p>
        </w:tc>
        <w:tc>
          <w:tcPr>
            <w:tcW w:w="1984" w:type="dxa"/>
            <w:vMerge w:val="restart"/>
          </w:tcPr>
          <w:p w:rsidR="00BD5CCA" w:rsidRDefault="00BD5CCA">
            <w:pPr>
              <w:pStyle w:val="ConsPlusNormal"/>
            </w:pPr>
            <w:r>
              <w:t>Развитие предпринимательства и торговли</w:t>
            </w:r>
          </w:p>
        </w:tc>
        <w:tc>
          <w:tcPr>
            <w:tcW w:w="2268" w:type="dxa"/>
          </w:tcPr>
          <w:p w:rsidR="00BD5CCA" w:rsidRDefault="00BD5CCA">
            <w:pPr>
              <w:pStyle w:val="ConsPlusNormal"/>
            </w:pPr>
            <w:r>
              <w:t>всего, в том числе</w:t>
            </w:r>
          </w:p>
        </w:tc>
        <w:tc>
          <w:tcPr>
            <w:tcW w:w="1304" w:type="dxa"/>
          </w:tcPr>
          <w:p w:rsidR="00BD5CCA" w:rsidRDefault="00BD5CCA">
            <w:pPr>
              <w:pStyle w:val="ConsPlusNormal"/>
              <w:jc w:val="center"/>
            </w:pPr>
            <w:r>
              <w:t>1 111 547,5</w:t>
            </w:r>
          </w:p>
        </w:tc>
        <w:tc>
          <w:tcPr>
            <w:tcW w:w="1134" w:type="dxa"/>
          </w:tcPr>
          <w:p w:rsidR="00BD5CCA" w:rsidRDefault="00BD5CCA">
            <w:pPr>
              <w:pStyle w:val="ConsPlusNormal"/>
              <w:jc w:val="center"/>
            </w:pPr>
            <w:r>
              <w:t>221 205,2</w:t>
            </w:r>
          </w:p>
        </w:tc>
        <w:tc>
          <w:tcPr>
            <w:tcW w:w="1134" w:type="dxa"/>
          </w:tcPr>
          <w:p w:rsidR="00BD5CCA" w:rsidRDefault="00BD5CCA">
            <w:pPr>
              <w:pStyle w:val="ConsPlusNormal"/>
              <w:jc w:val="center"/>
            </w:pPr>
            <w:r>
              <w:t>204 059,9</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134"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BD5CCA" w:rsidRDefault="00BD5CCA">
            <w:pPr>
              <w:pStyle w:val="ConsPlusNormal"/>
              <w:jc w:val="center"/>
            </w:pPr>
            <w:r>
              <w:t>1 111 547,5</w:t>
            </w:r>
          </w:p>
        </w:tc>
        <w:tc>
          <w:tcPr>
            <w:tcW w:w="1134" w:type="dxa"/>
          </w:tcPr>
          <w:p w:rsidR="00BD5CCA" w:rsidRDefault="00BD5CCA">
            <w:pPr>
              <w:pStyle w:val="ConsPlusNormal"/>
              <w:jc w:val="center"/>
            </w:pPr>
            <w:r>
              <w:t>221 205,2</w:t>
            </w:r>
          </w:p>
        </w:tc>
        <w:tc>
          <w:tcPr>
            <w:tcW w:w="1134" w:type="dxa"/>
          </w:tcPr>
          <w:p w:rsidR="00BD5CCA" w:rsidRDefault="00BD5CCA">
            <w:pPr>
              <w:pStyle w:val="ConsPlusNormal"/>
              <w:jc w:val="center"/>
            </w:pPr>
            <w:r>
              <w:t>204 059,9</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134"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 том числе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w:t>
            </w:r>
          </w:p>
        </w:tc>
        <w:tc>
          <w:tcPr>
            <w:tcW w:w="1304" w:type="dxa"/>
          </w:tcPr>
          <w:p w:rsidR="00BD5CCA" w:rsidRDefault="00BD5CCA">
            <w:pPr>
              <w:pStyle w:val="ConsPlusNormal"/>
              <w:jc w:val="center"/>
            </w:pPr>
            <w:r>
              <w:t>195 174,3</w:t>
            </w:r>
          </w:p>
        </w:tc>
        <w:tc>
          <w:tcPr>
            <w:tcW w:w="1134" w:type="dxa"/>
          </w:tcPr>
          <w:p w:rsidR="00BD5CCA" w:rsidRDefault="00BD5CCA">
            <w:pPr>
              <w:pStyle w:val="ConsPlusNormal"/>
              <w:jc w:val="center"/>
            </w:pPr>
            <w:r>
              <w:t>107 288,6</w:t>
            </w:r>
          </w:p>
        </w:tc>
        <w:tc>
          <w:tcPr>
            <w:tcW w:w="1134" w:type="dxa"/>
          </w:tcPr>
          <w:p w:rsidR="00BD5CCA" w:rsidRDefault="00BD5CCA">
            <w:pPr>
              <w:pStyle w:val="ConsPlusNormal"/>
              <w:jc w:val="center"/>
            </w:pPr>
            <w:r>
              <w:t>87 885,7</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областной бюджет</w:t>
            </w:r>
          </w:p>
        </w:tc>
        <w:tc>
          <w:tcPr>
            <w:tcW w:w="1304" w:type="dxa"/>
          </w:tcPr>
          <w:p w:rsidR="00BD5CCA" w:rsidRDefault="00BD5CCA">
            <w:pPr>
              <w:pStyle w:val="ConsPlusNormal"/>
              <w:jc w:val="center"/>
            </w:pPr>
            <w:r>
              <w:t>916 373,2</w:t>
            </w:r>
          </w:p>
        </w:tc>
        <w:tc>
          <w:tcPr>
            <w:tcW w:w="1134" w:type="dxa"/>
          </w:tcPr>
          <w:p w:rsidR="00BD5CCA" w:rsidRDefault="00BD5CCA">
            <w:pPr>
              <w:pStyle w:val="ConsPlusNormal"/>
              <w:jc w:val="center"/>
            </w:pPr>
            <w:r>
              <w:t>113 916,6</w:t>
            </w:r>
          </w:p>
        </w:tc>
        <w:tc>
          <w:tcPr>
            <w:tcW w:w="1134" w:type="dxa"/>
          </w:tcPr>
          <w:p w:rsidR="00BD5CCA" w:rsidRDefault="00BD5CCA">
            <w:pPr>
              <w:pStyle w:val="ConsPlusNormal"/>
              <w:jc w:val="center"/>
            </w:pPr>
            <w:r>
              <w:t>116 174,2</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134"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c>
          <w:tcPr>
            <w:tcW w:w="1077" w:type="dxa"/>
          </w:tcPr>
          <w:p w:rsidR="00BD5CCA" w:rsidRDefault="00BD5CCA">
            <w:pPr>
              <w:pStyle w:val="ConsPlusNormal"/>
              <w:jc w:val="center"/>
            </w:pPr>
            <w:r>
              <w:t>114 380,4</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местный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внебюджетные источники</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tcPr>
          <w:p w:rsidR="00BD5CCA" w:rsidRDefault="00BD5CCA">
            <w:pPr>
              <w:pStyle w:val="ConsPlusNormal"/>
            </w:pPr>
            <w:r>
              <w:t>в том числе</w:t>
            </w:r>
          </w:p>
        </w:tc>
        <w:tc>
          <w:tcPr>
            <w:tcW w:w="1984" w:type="dxa"/>
          </w:tcPr>
          <w:p w:rsidR="00BD5CCA" w:rsidRDefault="00BD5CCA">
            <w:pPr>
              <w:pStyle w:val="ConsPlusNormal"/>
            </w:pPr>
          </w:p>
        </w:tc>
        <w:tc>
          <w:tcPr>
            <w:tcW w:w="2268" w:type="dxa"/>
          </w:tcPr>
          <w:p w:rsidR="00BD5CCA" w:rsidRDefault="00BD5CCA">
            <w:pPr>
              <w:pStyle w:val="ConsPlusNormal"/>
            </w:pPr>
          </w:p>
        </w:tc>
        <w:tc>
          <w:tcPr>
            <w:tcW w:w="1304" w:type="dxa"/>
          </w:tcPr>
          <w:p w:rsidR="00BD5CCA" w:rsidRDefault="00BD5CCA">
            <w:pPr>
              <w:pStyle w:val="ConsPlusNormal"/>
            </w:pPr>
          </w:p>
        </w:tc>
        <w:tc>
          <w:tcPr>
            <w:tcW w:w="1134"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r>
      <w:tr w:rsidR="00BD5CCA">
        <w:tc>
          <w:tcPr>
            <w:tcW w:w="1871" w:type="dxa"/>
            <w:vMerge w:val="restart"/>
          </w:tcPr>
          <w:p w:rsidR="00BD5CCA" w:rsidRDefault="00BD5CCA">
            <w:pPr>
              <w:pStyle w:val="ConsPlusNormal"/>
              <w:outlineLvl w:val="4"/>
            </w:pPr>
            <w:r>
              <w:t>ПОДПРОГРАММА 1</w:t>
            </w:r>
          </w:p>
        </w:tc>
        <w:tc>
          <w:tcPr>
            <w:tcW w:w="1984" w:type="dxa"/>
            <w:vMerge w:val="restart"/>
          </w:tcPr>
          <w:p w:rsidR="00BD5CCA" w:rsidRDefault="00BD5CCA">
            <w:pPr>
              <w:pStyle w:val="ConsPlusNormal"/>
            </w:pPr>
            <w:r>
              <w:t>Развитие и поддержка малого и среднего предпринимательства</w:t>
            </w:r>
          </w:p>
        </w:tc>
        <w:tc>
          <w:tcPr>
            <w:tcW w:w="2268" w:type="dxa"/>
          </w:tcPr>
          <w:p w:rsidR="00BD5CCA" w:rsidRDefault="00BD5CCA">
            <w:pPr>
              <w:pStyle w:val="ConsPlusNormal"/>
            </w:pPr>
            <w:r>
              <w:t>всего, в том числе</w:t>
            </w:r>
          </w:p>
        </w:tc>
        <w:tc>
          <w:tcPr>
            <w:tcW w:w="1304" w:type="dxa"/>
          </w:tcPr>
          <w:p w:rsidR="00BD5CCA" w:rsidRDefault="00BD5CCA">
            <w:pPr>
              <w:pStyle w:val="ConsPlusNormal"/>
              <w:jc w:val="center"/>
            </w:pPr>
            <w:r>
              <w:t>731 605,5</w:t>
            </w:r>
          </w:p>
        </w:tc>
        <w:tc>
          <w:tcPr>
            <w:tcW w:w="1134" w:type="dxa"/>
          </w:tcPr>
          <w:p w:rsidR="00BD5CCA" w:rsidRDefault="00BD5CCA">
            <w:pPr>
              <w:pStyle w:val="ConsPlusNormal"/>
              <w:jc w:val="center"/>
            </w:pPr>
            <w:r>
              <w:t>174 911,2</w:t>
            </w:r>
          </w:p>
        </w:tc>
        <w:tc>
          <w:tcPr>
            <w:tcW w:w="1134" w:type="dxa"/>
          </w:tcPr>
          <w:p w:rsidR="00BD5CCA" w:rsidRDefault="00BD5CCA">
            <w:pPr>
              <w:pStyle w:val="ConsPlusNormal"/>
              <w:jc w:val="center"/>
            </w:pPr>
            <w:r>
              <w:t>156 395,9</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134"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BD5CCA" w:rsidRDefault="00BD5CCA">
            <w:pPr>
              <w:pStyle w:val="ConsPlusNormal"/>
              <w:jc w:val="center"/>
            </w:pPr>
            <w:r>
              <w:t>731 605,5</w:t>
            </w:r>
          </w:p>
        </w:tc>
        <w:tc>
          <w:tcPr>
            <w:tcW w:w="1134" w:type="dxa"/>
          </w:tcPr>
          <w:p w:rsidR="00BD5CCA" w:rsidRDefault="00BD5CCA">
            <w:pPr>
              <w:pStyle w:val="ConsPlusNormal"/>
              <w:jc w:val="center"/>
            </w:pPr>
            <w:r>
              <w:t>174 911,2</w:t>
            </w:r>
          </w:p>
        </w:tc>
        <w:tc>
          <w:tcPr>
            <w:tcW w:w="1134" w:type="dxa"/>
          </w:tcPr>
          <w:p w:rsidR="00BD5CCA" w:rsidRDefault="00BD5CCA">
            <w:pPr>
              <w:pStyle w:val="ConsPlusNormal"/>
              <w:jc w:val="center"/>
            </w:pPr>
            <w:r>
              <w:t>156 395,9</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134"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 том числе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w:t>
            </w:r>
          </w:p>
        </w:tc>
        <w:tc>
          <w:tcPr>
            <w:tcW w:w="1304" w:type="dxa"/>
          </w:tcPr>
          <w:p w:rsidR="00BD5CCA" w:rsidRDefault="00BD5CCA">
            <w:pPr>
              <w:pStyle w:val="ConsPlusNormal"/>
              <w:jc w:val="center"/>
            </w:pPr>
            <w:r>
              <w:t>195 174,3</w:t>
            </w:r>
          </w:p>
        </w:tc>
        <w:tc>
          <w:tcPr>
            <w:tcW w:w="1134" w:type="dxa"/>
          </w:tcPr>
          <w:p w:rsidR="00BD5CCA" w:rsidRDefault="00BD5CCA">
            <w:pPr>
              <w:pStyle w:val="ConsPlusNormal"/>
              <w:jc w:val="center"/>
            </w:pPr>
            <w:r>
              <w:t>107 288,6</w:t>
            </w:r>
          </w:p>
        </w:tc>
        <w:tc>
          <w:tcPr>
            <w:tcW w:w="1134" w:type="dxa"/>
          </w:tcPr>
          <w:p w:rsidR="00BD5CCA" w:rsidRDefault="00BD5CCA">
            <w:pPr>
              <w:pStyle w:val="ConsPlusNormal"/>
              <w:jc w:val="center"/>
            </w:pPr>
            <w:r>
              <w:t>87 885,7</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областной бюджет</w:t>
            </w:r>
          </w:p>
        </w:tc>
        <w:tc>
          <w:tcPr>
            <w:tcW w:w="1304" w:type="dxa"/>
          </w:tcPr>
          <w:p w:rsidR="00BD5CCA" w:rsidRDefault="00BD5CCA">
            <w:pPr>
              <w:pStyle w:val="ConsPlusNormal"/>
              <w:jc w:val="center"/>
            </w:pPr>
            <w:r>
              <w:t>536 431,2</w:t>
            </w:r>
          </w:p>
        </w:tc>
        <w:tc>
          <w:tcPr>
            <w:tcW w:w="1134" w:type="dxa"/>
          </w:tcPr>
          <w:p w:rsidR="00BD5CCA" w:rsidRDefault="00BD5CCA">
            <w:pPr>
              <w:pStyle w:val="ConsPlusNormal"/>
              <w:jc w:val="center"/>
            </w:pPr>
            <w:r>
              <w:t>67 622,6</w:t>
            </w:r>
          </w:p>
        </w:tc>
        <w:tc>
          <w:tcPr>
            <w:tcW w:w="1134" w:type="dxa"/>
          </w:tcPr>
          <w:p w:rsidR="00BD5CCA" w:rsidRDefault="00BD5CCA">
            <w:pPr>
              <w:pStyle w:val="ConsPlusNormal"/>
              <w:jc w:val="center"/>
            </w:pPr>
            <w:r>
              <w:t>68 510,2</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134"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c>
          <w:tcPr>
            <w:tcW w:w="1077" w:type="dxa"/>
          </w:tcPr>
          <w:p w:rsidR="00BD5CCA" w:rsidRDefault="00BD5CCA">
            <w:pPr>
              <w:pStyle w:val="ConsPlusNormal"/>
              <w:jc w:val="center"/>
            </w:pPr>
            <w:r>
              <w:t>66 716,4</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местный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внебюджетные источники</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tcPr>
          <w:p w:rsidR="00BD5CCA" w:rsidRDefault="00BD5CCA">
            <w:pPr>
              <w:pStyle w:val="ConsPlusNormal"/>
            </w:pPr>
            <w:r>
              <w:t>в том числе</w:t>
            </w:r>
          </w:p>
        </w:tc>
        <w:tc>
          <w:tcPr>
            <w:tcW w:w="1984" w:type="dxa"/>
          </w:tcPr>
          <w:p w:rsidR="00BD5CCA" w:rsidRDefault="00BD5CCA">
            <w:pPr>
              <w:pStyle w:val="ConsPlusNormal"/>
            </w:pPr>
          </w:p>
        </w:tc>
        <w:tc>
          <w:tcPr>
            <w:tcW w:w="2268" w:type="dxa"/>
          </w:tcPr>
          <w:p w:rsidR="00BD5CCA" w:rsidRDefault="00BD5CCA">
            <w:pPr>
              <w:pStyle w:val="ConsPlusNormal"/>
            </w:pPr>
          </w:p>
        </w:tc>
        <w:tc>
          <w:tcPr>
            <w:tcW w:w="1304" w:type="dxa"/>
          </w:tcPr>
          <w:p w:rsidR="00BD5CCA" w:rsidRDefault="00BD5CCA">
            <w:pPr>
              <w:pStyle w:val="ConsPlusNormal"/>
              <w:jc w:val="center"/>
            </w:pPr>
            <w:r>
              <w:t>0,0</w:t>
            </w:r>
          </w:p>
        </w:tc>
        <w:tc>
          <w:tcPr>
            <w:tcW w:w="1134"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r>
      <w:tr w:rsidR="00BD5CCA">
        <w:tc>
          <w:tcPr>
            <w:tcW w:w="1871" w:type="dxa"/>
            <w:vMerge w:val="restart"/>
          </w:tcPr>
          <w:p w:rsidR="00BD5CCA" w:rsidRDefault="00BD5CCA">
            <w:pPr>
              <w:pStyle w:val="ConsPlusNormal"/>
            </w:pPr>
            <w:r>
              <w:t xml:space="preserve">Комплекс </w:t>
            </w:r>
            <w:r>
              <w:lastRenderedPageBreak/>
              <w:t>процессных мероприятий 1.1</w:t>
            </w:r>
          </w:p>
        </w:tc>
        <w:tc>
          <w:tcPr>
            <w:tcW w:w="1984" w:type="dxa"/>
            <w:vMerge w:val="restart"/>
          </w:tcPr>
          <w:p w:rsidR="00BD5CCA" w:rsidRDefault="00BD5CCA">
            <w:pPr>
              <w:pStyle w:val="ConsPlusNormal"/>
            </w:pPr>
            <w:r>
              <w:lastRenderedPageBreak/>
              <w:t xml:space="preserve">Развитие </w:t>
            </w:r>
            <w:r>
              <w:lastRenderedPageBreak/>
              <w:t>инфраструктуры поддержки предпринимательства</w:t>
            </w:r>
          </w:p>
        </w:tc>
        <w:tc>
          <w:tcPr>
            <w:tcW w:w="2268" w:type="dxa"/>
          </w:tcPr>
          <w:p w:rsidR="00BD5CCA" w:rsidRDefault="00BD5CCA">
            <w:pPr>
              <w:pStyle w:val="ConsPlusNormal"/>
            </w:pPr>
            <w:r>
              <w:lastRenderedPageBreak/>
              <w:t>всего, в том числе</w:t>
            </w:r>
          </w:p>
        </w:tc>
        <w:tc>
          <w:tcPr>
            <w:tcW w:w="1304" w:type="dxa"/>
          </w:tcPr>
          <w:p w:rsidR="00BD5CCA" w:rsidRDefault="00BD5CCA">
            <w:pPr>
              <w:pStyle w:val="ConsPlusNormal"/>
              <w:jc w:val="center"/>
            </w:pPr>
            <w:r>
              <w:t>24 000,0</w:t>
            </w:r>
          </w:p>
        </w:tc>
        <w:tc>
          <w:tcPr>
            <w:tcW w:w="1134" w:type="dxa"/>
          </w:tcPr>
          <w:p w:rsidR="00BD5CCA" w:rsidRDefault="00BD5CCA">
            <w:pPr>
              <w:pStyle w:val="ConsPlusNormal"/>
              <w:jc w:val="center"/>
            </w:pPr>
            <w:r>
              <w:t>3 000,0</w:t>
            </w:r>
          </w:p>
        </w:tc>
        <w:tc>
          <w:tcPr>
            <w:tcW w:w="1134"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134"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BD5CCA" w:rsidRDefault="00BD5CCA">
            <w:pPr>
              <w:pStyle w:val="ConsPlusNormal"/>
              <w:jc w:val="center"/>
            </w:pPr>
            <w:r>
              <w:t>24 000,0</w:t>
            </w:r>
          </w:p>
        </w:tc>
        <w:tc>
          <w:tcPr>
            <w:tcW w:w="1134" w:type="dxa"/>
          </w:tcPr>
          <w:p w:rsidR="00BD5CCA" w:rsidRDefault="00BD5CCA">
            <w:pPr>
              <w:pStyle w:val="ConsPlusNormal"/>
              <w:jc w:val="center"/>
            </w:pPr>
            <w:r>
              <w:t>3 000,0</w:t>
            </w:r>
          </w:p>
        </w:tc>
        <w:tc>
          <w:tcPr>
            <w:tcW w:w="1134"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134"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 том числе</w:t>
            </w:r>
          </w:p>
        </w:tc>
        <w:tc>
          <w:tcPr>
            <w:tcW w:w="1304" w:type="dxa"/>
          </w:tcPr>
          <w:p w:rsidR="00BD5CCA" w:rsidRDefault="00BD5CCA">
            <w:pPr>
              <w:pStyle w:val="ConsPlusNormal"/>
              <w:jc w:val="center"/>
            </w:pPr>
            <w:r>
              <w:t>0,0</w:t>
            </w:r>
          </w:p>
        </w:tc>
        <w:tc>
          <w:tcPr>
            <w:tcW w:w="1134"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областной бюджет</w:t>
            </w:r>
          </w:p>
        </w:tc>
        <w:tc>
          <w:tcPr>
            <w:tcW w:w="1304" w:type="dxa"/>
          </w:tcPr>
          <w:p w:rsidR="00BD5CCA" w:rsidRDefault="00BD5CCA">
            <w:pPr>
              <w:pStyle w:val="ConsPlusNormal"/>
              <w:jc w:val="center"/>
            </w:pPr>
            <w:r>
              <w:t>24 000,0</w:t>
            </w:r>
          </w:p>
        </w:tc>
        <w:tc>
          <w:tcPr>
            <w:tcW w:w="1134" w:type="dxa"/>
          </w:tcPr>
          <w:p w:rsidR="00BD5CCA" w:rsidRDefault="00BD5CCA">
            <w:pPr>
              <w:pStyle w:val="ConsPlusNormal"/>
              <w:jc w:val="center"/>
            </w:pPr>
            <w:r>
              <w:t>3 000,0</w:t>
            </w:r>
          </w:p>
        </w:tc>
        <w:tc>
          <w:tcPr>
            <w:tcW w:w="1134"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134"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c>
          <w:tcPr>
            <w:tcW w:w="1077" w:type="dxa"/>
          </w:tcPr>
          <w:p w:rsidR="00BD5CCA" w:rsidRDefault="00BD5CCA">
            <w:pPr>
              <w:pStyle w:val="ConsPlusNormal"/>
              <w:jc w:val="center"/>
            </w:pPr>
            <w:r>
              <w:t>3 000,0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местный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внебюджетные источники</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val="restart"/>
          </w:tcPr>
          <w:p w:rsidR="00BD5CCA" w:rsidRDefault="00BD5CCA">
            <w:pPr>
              <w:pStyle w:val="ConsPlusNormal"/>
            </w:pPr>
            <w:r>
              <w:t>Региональный проект 1.2</w:t>
            </w:r>
          </w:p>
        </w:tc>
        <w:tc>
          <w:tcPr>
            <w:tcW w:w="1984" w:type="dxa"/>
            <w:vMerge w:val="restart"/>
          </w:tcPr>
          <w:p w:rsidR="00BD5CCA" w:rsidRDefault="00BD5CCA">
            <w:pPr>
              <w:pStyle w:val="ConsPlusNormal"/>
            </w:pPr>
            <w:r>
              <w:t>Создание благоприятных условий для осуществления деятельности самозанятыми гражданами</w:t>
            </w:r>
          </w:p>
        </w:tc>
        <w:tc>
          <w:tcPr>
            <w:tcW w:w="2268" w:type="dxa"/>
          </w:tcPr>
          <w:p w:rsidR="00BD5CCA" w:rsidRDefault="00BD5CCA">
            <w:pPr>
              <w:pStyle w:val="ConsPlusNormal"/>
            </w:pPr>
            <w:r>
              <w:t>всего, в том числе</w:t>
            </w:r>
          </w:p>
        </w:tc>
        <w:tc>
          <w:tcPr>
            <w:tcW w:w="1304" w:type="dxa"/>
          </w:tcPr>
          <w:p w:rsidR="00BD5CCA" w:rsidRDefault="00BD5CCA">
            <w:pPr>
              <w:pStyle w:val="ConsPlusNormal"/>
              <w:jc w:val="center"/>
            </w:pPr>
            <w:r>
              <w:t>27 839,1</w:t>
            </w:r>
          </w:p>
        </w:tc>
        <w:tc>
          <w:tcPr>
            <w:tcW w:w="1134" w:type="dxa"/>
          </w:tcPr>
          <w:p w:rsidR="00BD5CCA" w:rsidRDefault="00BD5CCA">
            <w:pPr>
              <w:pStyle w:val="ConsPlusNormal"/>
              <w:jc w:val="center"/>
            </w:pPr>
            <w:r>
              <w:t>13 174,8</w:t>
            </w:r>
          </w:p>
        </w:tc>
        <w:tc>
          <w:tcPr>
            <w:tcW w:w="1134" w:type="dxa"/>
          </w:tcPr>
          <w:p w:rsidR="00BD5CCA" w:rsidRDefault="00BD5CCA">
            <w:pPr>
              <w:pStyle w:val="ConsPlusNormal"/>
              <w:jc w:val="center"/>
            </w:pPr>
            <w:r>
              <w:t>14 664,3</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 xml:space="preserve">бюджетные ассигнования, предусмотренные законом Воронежской </w:t>
            </w:r>
            <w:r>
              <w:lastRenderedPageBreak/>
              <w:t>области об областном бюджете, всего</w:t>
            </w:r>
          </w:p>
        </w:tc>
        <w:tc>
          <w:tcPr>
            <w:tcW w:w="1304" w:type="dxa"/>
          </w:tcPr>
          <w:p w:rsidR="00BD5CCA" w:rsidRDefault="00BD5CCA">
            <w:pPr>
              <w:pStyle w:val="ConsPlusNormal"/>
              <w:jc w:val="center"/>
            </w:pPr>
            <w:r>
              <w:lastRenderedPageBreak/>
              <w:t>27 839,1</w:t>
            </w:r>
          </w:p>
        </w:tc>
        <w:tc>
          <w:tcPr>
            <w:tcW w:w="1134" w:type="dxa"/>
          </w:tcPr>
          <w:p w:rsidR="00BD5CCA" w:rsidRDefault="00BD5CCA">
            <w:pPr>
              <w:pStyle w:val="ConsPlusNormal"/>
              <w:jc w:val="center"/>
            </w:pPr>
            <w:r>
              <w:t>13 174,8</w:t>
            </w:r>
          </w:p>
        </w:tc>
        <w:tc>
          <w:tcPr>
            <w:tcW w:w="1134" w:type="dxa"/>
          </w:tcPr>
          <w:p w:rsidR="00BD5CCA" w:rsidRDefault="00BD5CCA">
            <w:pPr>
              <w:pStyle w:val="ConsPlusNormal"/>
              <w:jc w:val="center"/>
            </w:pPr>
            <w:r>
              <w:t>14 664,3</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 том числе</w:t>
            </w:r>
          </w:p>
        </w:tc>
        <w:tc>
          <w:tcPr>
            <w:tcW w:w="1304" w:type="dxa"/>
          </w:tcPr>
          <w:p w:rsidR="00BD5CCA" w:rsidRDefault="00BD5CCA">
            <w:pPr>
              <w:pStyle w:val="ConsPlusNormal"/>
              <w:jc w:val="center"/>
            </w:pPr>
            <w:r>
              <w:t>0,0</w:t>
            </w:r>
          </w:p>
        </w:tc>
        <w:tc>
          <w:tcPr>
            <w:tcW w:w="1134"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w:t>
            </w:r>
          </w:p>
        </w:tc>
        <w:tc>
          <w:tcPr>
            <w:tcW w:w="1304" w:type="dxa"/>
          </w:tcPr>
          <w:p w:rsidR="00BD5CCA" w:rsidRDefault="00BD5CCA">
            <w:pPr>
              <w:pStyle w:val="ConsPlusNormal"/>
              <w:jc w:val="center"/>
            </w:pPr>
            <w:r>
              <w:t>27 282,3</w:t>
            </w:r>
          </w:p>
        </w:tc>
        <w:tc>
          <w:tcPr>
            <w:tcW w:w="1134" w:type="dxa"/>
          </w:tcPr>
          <w:p w:rsidR="00BD5CCA" w:rsidRDefault="00BD5CCA">
            <w:pPr>
              <w:pStyle w:val="ConsPlusNormal"/>
              <w:jc w:val="center"/>
            </w:pPr>
            <w:r>
              <w:t>12 911,3</w:t>
            </w:r>
          </w:p>
        </w:tc>
        <w:tc>
          <w:tcPr>
            <w:tcW w:w="1134" w:type="dxa"/>
          </w:tcPr>
          <w:p w:rsidR="00BD5CCA" w:rsidRDefault="00BD5CCA">
            <w:pPr>
              <w:pStyle w:val="ConsPlusNormal"/>
              <w:jc w:val="center"/>
            </w:pPr>
            <w:r>
              <w:t>14 371,0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областной бюджет</w:t>
            </w:r>
          </w:p>
        </w:tc>
        <w:tc>
          <w:tcPr>
            <w:tcW w:w="1304" w:type="dxa"/>
          </w:tcPr>
          <w:p w:rsidR="00BD5CCA" w:rsidRDefault="00BD5CCA">
            <w:pPr>
              <w:pStyle w:val="ConsPlusNormal"/>
              <w:jc w:val="center"/>
            </w:pPr>
            <w:r>
              <w:t>556,8</w:t>
            </w:r>
          </w:p>
        </w:tc>
        <w:tc>
          <w:tcPr>
            <w:tcW w:w="1134" w:type="dxa"/>
          </w:tcPr>
          <w:p w:rsidR="00BD5CCA" w:rsidRDefault="00BD5CCA">
            <w:pPr>
              <w:pStyle w:val="ConsPlusNormal"/>
              <w:jc w:val="center"/>
            </w:pPr>
            <w:r>
              <w:t>263,5</w:t>
            </w:r>
          </w:p>
        </w:tc>
        <w:tc>
          <w:tcPr>
            <w:tcW w:w="1134" w:type="dxa"/>
          </w:tcPr>
          <w:p w:rsidR="00BD5CCA" w:rsidRDefault="00BD5CCA">
            <w:pPr>
              <w:pStyle w:val="ConsPlusNormal"/>
              <w:jc w:val="center"/>
            </w:pPr>
            <w:r>
              <w:t>293,3</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местный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внебюджетные источники</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val="restart"/>
          </w:tcPr>
          <w:p w:rsidR="00BD5CCA" w:rsidRDefault="00BD5CCA">
            <w:pPr>
              <w:pStyle w:val="ConsPlusNormal"/>
            </w:pPr>
            <w:r>
              <w:t>Региональный проект 1.3</w:t>
            </w:r>
          </w:p>
        </w:tc>
        <w:tc>
          <w:tcPr>
            <w:tcW w:w="1984" w:type="dxa"/>
            <w:vMerge w:val="restart"/>
          </w:tcPr>
          <w:p w:rsidR="00BD5CCA" w:rsidRDefault="00BD5CCA">
            <w:pPr>
              <w:pStyle w:val="ConsPlusNormal"/>
            </w:pPr>
            <w:r>
              <w:t>Создание условий для легкого старта и комфортного ведения бизнеса</w:t>
            </w:r>
          </w:p>
        </w:tc>
        <w:tc>
          <w:tcPr>
            <w:tcW w:w="2268" w:type="dxa"/>
          </w:tcPr>
          <w:p w:rsidR="00BD5CCA" w:rsidRDefault="00BD5CCA">
            <w:pPr>
              <w:pStyle w:val="ConsPlusNormal"/>
            </w:pPr>
            <w:r>
              <w:t>всего, в том числе</w:t>
            </w:r>
          </w:p>
        </w:tc>
        <w:tc>
          <w:tcPr>
            <w:tcW w:w="1304" w:type="dxa"/>
          </w:tcPr>
          <w:p w:rsidR="00BD5CCA" w:rsidRDefault="00BD5CCA">
            <w:pPr>
              <w:pStyle w:val="ConsPlusNormal"/>
              <w:jc w:val="center"/>
            </w:pPr>
            <w:r>
              <w:t>99 257,0</w:t>
            </w:r>
          </w:p>
        </w:tc>
        <w:tc>
          <w:tcPr>
            <w:tcW w:w="1134" w:type="dxa"/>
          </w:tcPr>
          <w:p w:rsidR="00BD5CCA" w:rsidRDefault="00BD5CCA">
            <w:pPr>
              <w:pStyle w:val="ConsPlusNormal"/>
              <w:jc w:val="center"/>
            </w:pPr>
            <w:r>
              <w:t>45 821,6</w:t>
            </w:r>
          </w:p>
        </w:tc>
        <w:tc>
          <w:tcPr>
            <w:tcW w:w="1134" w:type="dxa"/>
          </w:tcPr>
          <w:p w:rsidR="00BD5CCA" w:rsidRDefault="00BD5CCA">
            <w:pPr>
              <w:pStyle w:val="ConsPlusNormal"/>
              <w:jc w:val="center"/>
            </w:pPr>
            <w:r>
              <w:t>53 435,4</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BD5CCA" w:rsidRDefault="00BD5CCA">
            <w:pPr>
              <w:pStyle w:val="ConsPlusNormal"/>
              <w:jc w:val="center"/>
            </w:pPr>
            <w:r>
              <w:t>99 257,0</w:t>
            </w:r>
          </w:p>
        </w:tc>
        <w:tc>
          <w:tcPr>
            <w:tcW w:w="1134" w:type="dxa"/>
          </w:tcPr>
          <w:p w:rsidR="00BD5CCA" w:rsidRDefault="00BD5CCA">
            <w:pPr>
              <w:pStyle w:val="ConsPlusNormal"/>
              <w:jc w:val="center"/>
            </w:pPr>
            <w:r>
              <w:t>45 821,6</w:t>
            </w:r>
          </w:p>
        </w:tc>
        <w:tc>
          <w:tcPr>
            <w:tcW w:w="1134" w:type="dxa"/>
          </w:tcPr>
          <w:p w:rsidR="00BD5CCA" w:rsidRDefault="00BD5CCA">
            <w:pPr>
              <w:pStyle w:val="ConsPlusNormal"/>
              <w:jc w:val="center"/>
            </w:pPr>
            <w:r>
              <w:t>53 435,4</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 том числе</w:t>
            </w:r>
          </w:p>
        </w:tc>
        <w:tc>
          <w:tcPr>
            <w:tcW w:w="1304" w:type="dxa"/>
          </w:tcPr>
          <w:p w:rsidR="00BD5CCA" w:rsidRDefault="00BD5CCA">
            <w:pPr>
              <w:pStyle w:val="ConsPlusNormal"/>
              <w:jc w:val="center"/>
            </w:pPr>
            <w:r>
              <w:t>0,0</w:t>
            </w:r>
          </w:p>
        </w:tc>
        <w:tc>
          <w:tcPr>
            <w:tcW w:w="1134"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w:t>
            </w:r>
          </w:p>
        </w:tc>
        <w:tc>
          <w:tcPr>
            <w:tcW w:w="1304" w:type="dxa"/>
          </w:tcPr>
          <w:p w:rsidR="00BD5CCA" w:rsidRDefault="00BD5CCA">
            <w:pPr>
              <w:pStyle w:val="ConsPlusNormal"/>
              <w:jc w:val="center"/>
            </w:pPr>
            <w:r>
              <w:t>97 271,7</w:t>
            </w:r>
          </w:p>
        </w:tc>
        <w:tc>
          <w:tcPr>
            <w:tcW w:w="1134" w:type="dxa"/>
          </w:tcPr>
          <w:p w:rsidR="00BD5CCA" w:rsidRDefault="00BD5CCA">
            <w:pPr>
              <w:pStyle w:val="ConsPlusNormal"/>
              <w:jc w:val="center"/>
            </w:pPr>
            <w:r>
              <w:t>44 905,1</w:t>
            </w:r>
          </w:p>
        </w:tc>
        <w:tc>
          <w:tcPr>
            <w:tcW w:w="1134" w:type="dxa"/>
          </w:tcPr>
          <w:p w:rsidR="00BD5CCA" w:rsidRDefault="00BD5CCA">
            <w:pPr>
              <w:pStyle w:val="ConsPlusNormal"/>
              <w:jc w:val="center"/>
            </w:pPr>
            <w:r>
              <w:t>52 366,6</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областной бюджет</w:t>
            </w:r>
          </w:p>
        </w:tc>
        <w:tc>
          <w:tcPr>
            <w:tcW w:w="1304" w:type="dxa"/>
          </w:tcPr>
          <w:p w:rsidR="00BD5CCA" w:rsidRDefault="00BD5CCA">
            <w:pPr>
              <w:pStyle w:val="ConsPlusNormal"/>
              <w:jc w:val="center"/>
            </w:pPr>
            <w:r>
              <w:t>1 985,3</w:t>
            </w:r>
          </w:p>
        </w:tc>
        <w:tc>
          <w:tcPr>
            <w:tcW w:w="1134" w:type="dxa"/>
          </w:tcPr>
          <w:p w:rsidR="00BD5CCA" w:rsidRDefault="00BD5CCA">
            <w:pPr>
              <w:pStyle w:val="ConsPlusNormal"/>
              <w:jc w:val="center"/>
            </w:pPr>
            <w:r>
              <w:t>916,5</w:t>
            </w:r>
          </w:p>
        </w:tc>
        <w:tc>
          <w:tcPr>
            <w:tcW w:w="1134" w:type="dxa"/>
          </w:tcPr>
          <w:p w:rsidR="00BD5CCA" w:rsidRDefault="00BD5CCA">
            <w:pPr>
              <w:pStyle w:val="ConsPlusNormal"/>
              <w:jc w:val="center"/>
            </w:pPr>
            <w:r>
              <w:t>1 068,8</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местный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 xml:space="preserve">внебюджетные </w:t>
            </w:r>
            <w:r>
              <w:lastRenderedPageBreak/>
              <w:t>источники</w:t>
            </w:r>
          </w:p>
        </w:tc>
        <w:tc>
          <w:tcPr>
            <w:tcW w:w="1304" w:type="dxa"/>
          </w:tcPr>
          <w:p w:rsidR="00BD5CCA" w:rsidRDefault="00BD5CCA">
            <w:pPr>
              <w:pStyle w:val="ConsPlusNormal"/>
              <w:jc w:val="center"/>
            </w:pPr>
            <w:r>
              <w:lastRenderedPageBreak/>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val="restart"/>
          </w:tcPr>
          <w:p w:rsidR="00BD5CCA" w:rsidRDefault="00BD5CCA">
            <w:pPr>
              <w:pStyle w:val="ConsPlusNormal"/>
            </w:pPr>
            <w:r>
              <w:lastRenderedPageBreak/>
              <w:t>Региональный проект 1.4</w:t>
            </w:r>
          </w:p>
        </w:tc>
        <w:tc>
          <w:tcPr>
            <w:tcW w:w="1984" w:type="dxa"/>
            <w:vMerge w:val="restart"/>
          </w:tcPr>
          <w:p w:rsidR="00BD5CCA" w:rsidRDefault="00BD5CCA">
            <w:pPr>
              <w:pStyle w:val="ConsPlusNormal"/>
            </w:pPr>
            <w:r>
              <w:t>Акселерация субъектов малого и среднего предпринимательства</w:t>
            </w:r>
          </w:p>
        </w:tc>
        <w:tc>
          <w:tcPr>
            <w:tcW w:w="2268" w:type="dxa"/>
          </w:tcPr>
          <w:p w:rsidR="00BD5CCA" w:rsidRDefault="00BD5CCA">
            <w:pPr>
              <w:pStyle w:val="ConsPlusNormal"/>
            </w:pPr>
            <w:r>
              <w:t>всего, в том числе</w:t>
            </w:r>
          </w:p>
        </w:tc>
        <w:tc>
          <w:tcPr>
            <w:tcW w:w="1304" w:type="dxa"/>
          </w:tcPr>
          <w:p w:rsidR="00BD5CCA" w:rsidRDefault="00BD5CCA">
            <w:pPr>
              <w:pStyle w:val="ConsPlusNormal"/>
              <w:jc w:val="center"/>
            </w:pPr>
            <w:r>
              <w:t>198 211,0</w:t>
            </w:r>
          </w:p>
        </w:tc>
        <w:tc>
          <w:tcPr>
            <w:tcW w:w="1134" w:type="dxa"/>
          </w:tcPr>
          <w:p w:rsidR="00BD5CCA" w:rsidRDefault="00BD5CCA">
            <w:pPr>
              <w:pStyle w:val="ConsPlusNormal"/>
              <w:jc w:val="center"/>
            </w:pPr>
            <w:r>
              <w:t>112 914,8</w:t>
            </w:r>
          </w:p>
        </w:tc>
        <w:tc>
          <w:tcPr>
            <w:tcW w:w="1134" w:type="dxa"/>
          </w:tcPr>
          <w:p w:rsidR="00BD5CCA" w:rsidRDefault="00BD5CCA">
            <w:pPr>
              <w:pStyle w:val="ConsPlusNormal"/>
              <w:jc w:val="center"/>
            </w:pPr>
            <w:r>
              <w:t>85 296,2</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BD5CCA" w:rsidRDefault="00BD5CCA">
            <w:pPr>
              <w:pStyle w:val="ConsPlusNormal"/>
              <w:jc w:val="center"/>
            </w:pPr>
            <w:r>
              <w:t>198 211,0</w:t>
            </w:r>
          </w:p>
        </w:tc>
        <w:tc>
          <w:tcPr>
            <w:tcW w:w="1134" w:type="dxa"/>
          </w:tcPr>
          <w:p w:rsidR="00BD5CCA" w:rsidRDefault="00BD5CCA">
            <w:pPr>
              <w:pStyle w:val="ConsPlusNormal"/>
              <w:jc w:val="center"/>
            </w:pPr>
            <w:r>
              <w:t>112 914,8</w:t>
            </w:r>
          </w:p>
        </w:tc>
        <w:tc>
          <w:tcPr>
            <w:tcW w:w="1134" w:type="dxa"/>
          </w:tcPr>
          <w:p w:rsidR="00BD5CCA" w:rsidRDefault="00BD5CCA">
            <w:pPr>
              <w:pStyle w:val="ConsPlusNormal"/>
              <w:jc w:val="center"/>
            </w:pPr>
            <w:r>
              <w:t>85 296,2</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 том числе</w:t>
            </w:r>
          </w:p>
        </w:tc>
        <w:tc>
          <w:tcPr>
            <w:tcW w:w="1304" w:type="dxa"/>
          </w:tcPr>
          <w:p w:rsidR="00BD5CCA" w:rsidRDefault="00BD5CCA">
            <w:pPr>
              <w:pStyle w:val="ConsPlusNormal"/>
              <w:jc w:val="center"/>
            </w:pPr>
            <w:r>
              <w:t>0,0</w:t>
            </w:r>
          </w:p>
        </w:tc>
        <w:tc>
          <w:tcPr>
            <w:tcW w:w="1134"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w:t>
            </w:r>
          </w:p>
        </w:tc>
        <w:tc>
          <w:tcPr>
            <w:tcW w:w="1304" w:type="dxa"/>
          </w:tcPr>
          <w:p w:rsidR="00BD5CCA" w:rsidRDefault="00BD5CCA">
            <w:pPr>
              <w:pStyle w:val="ConsPlusNormal"/>
              <w:jc w:val="center"/>
            </w:pPr>
            <w:r>
              <w:t>70 620,3</w:t>
            </w:r>
          </w:p>
        </w:tc>
        <w:tc>
          <w:tcPr>
            <w:tcW w:w="1134" w:type="dxa"/>
          </w:tcPr>
          <w:p w:rsidR="00BD5CCA" w:rsidRDefault="00BD5CCA">
            <w:pPr>
              <w:pStyle w:val="ConsPlusNormal"/>
              <w:jc w:val="center"/>
            </w:pPr>
            <w:r>
              <w:t>49 472,2</w:t>
            </w:r>
          </w:p>
        </w:tc>
        <w:tc>
          <w:tcPr>
            <w:tcW w:w="1134" w:type="dxa"/>
          </w:tcPr>
          <w:p w:rsidR="00BD5CCA" w:rsidRDefault="00BD5CCA">
            <w:pPr>
              <w:pStyle w:val="ConsPlusNormal"/>
              <w:jc w:val="center"/>
            </w:pPr>
            <w:r>
              <w:t>21 148,1</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областной бюджет</w:t>
            </w:r>
          </w:p>
        </w:tc>
        <w:tc>
          <w:tcPr>
            <w:tcW w:w="1304" w:type="dxa"/>
          </w:tcPr>
          <w:p w:rsidR="00BD5CCA" w:rsidRDefault="00BD5CCA">
            <w:pPr>
              <w:pStyle w:val="ConsPlusNormal"/>
              <w:jc w:val="center"/>
            </w:pPr>
            <w:r>
              <w:t>127 590,7</w:t>
            </w:r>
          </w:p>
        </w:tc>
        <w:tc>
          <w:tcPr>
            <w:tcW w:w="1134" w:type="dxa"/>
          </w:tcPr>
          <w:p w:rsidR="00BD5CCA" w:rsidRDefault="00BD5CCA">
            <w:pPr>
              <w:pStyle w:val="ConsPlusNormal"/>
              <w:jc w:val="center"/>
            </w:pPr>
            <w:r>
              <w:t>63 442,6</w:t>
            </w:r>
          </w:p>
        </w:tc>
        <w:tc>
          <w:tcPr>
            <w:tcW w:w="1134" w:type="dxa"/>
          </w:tcPr>
          <w:p w:rsidR="00BD5CCA" w:rsidRDefault="00BD5CCA">
            <w:pPr>
              <w:pStyle w:val="ConsPlusNormal"/>
              <w:jc w:val="center"/>
            </w:pPr>
            <w:r>
              <w:t>64 148,1</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местный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внебюджетные источники</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val="restart"/>
          </w:tcPr>
          <w:p w:rsidR="00BD5CCA" w:rsidRDefault="00BD5CCA">
            <w:pPr>
              <w:pStyle w:val="ConsPlusNormal"/>
            </w:pPr>
            <w:r>
              <w:t>Комплекс процессных мероприятий 5.1</w:t>
            </w:r>
          </w:p>
        </w:tc>
        <w:tc>
          <w:tcPr>
            <w:tcW w:w="1984" w:type="dxa"/>
            <w:vMerge w:val="restart"/>
          </w:tcPr>
          <w:p w:rsidR="00BD5CCA" w:rsidRDefault="00BD5CCA">
            <w:pPr>
              <w:pStyle w:val="ConsPlusNormal"/>
            </w:pPr>
            <w:r>
              <w:t>Акселерация субъектов малого и среднего предпринимательства и самозанятых граждан</w:t>
            </w:r>
          </w:p>
        </w:tc>
        <w:tc>
          <w:tcPr>
            <w:tcW w:w="2268" w:type="dxa"/>
          </w:tcPr>
          <w:p w:rsidR="00BD5CCA" w:rsidRDefault="00BD5CCA">
            <w:pPr>
              <w:pStyle w:val="ConsPlusNormal"/>
            </w:pPr>
            <w:r>
              <w:t>всего, в том числе</w:t>
            </w:r>
          </w:p>
        </w:tc>
        <w:tc>
          <w:tcPr>
            <w:tcW w:w="1304" w:type="dxa"/>
          </w:tcPr>
          <w:p w:rsidR="00BD5CCA" w:rsidRDefault="00BD5CCA">
            <w:pPr>
              <w:pStyle w:val="ConsPlusNormal"/>
              <w:jc w:val="center"/>
            </w:pPr>
            <w:r>
              <w:t>382 298,4</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134"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BD5CCA" w:rsidRDefault="00BD5CCA">
            <w:pPr>
              <w:pStyle w:val="ConsPlusNormal"/>
              <w:jc w:val="center"/>
            </w:pPr>
            <w:r>
              <w:t>382 298,4</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134"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 том числе</w:t>
            </w:r>
          </w:p>
        </w:tc>
        <w:tc>
          <w:tcPr>
            <w:tcW w:w="1304" w:type="dxa"/>
          </w:tcPr>
          <w:p w:rsidR="00BD5CCA" w:rsidRDefault="00BD5CCA">
            <w:pPr>
              <w:pStyle w:val="ConsPlusNormal"/>
              <w:jc w:val="center"/>
            </w:pPr>
            <w:r>
              <w:t>0,0</w:t>
            </w:r>
          </w:p>
        </w:tc>
        <w:tc>
          <w:tcPr>
            <w:tcW w:w="1134"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областной бюджет</w:t>
            </w:r>
          </w:p>
        </w:tc>
        <w:tc>
          <w:tcPr>
            <w:tcW w:w="1304" w:type="dxa"/>
          </w:tcPr>
          <w:p w:rsidR="00BD5CCA" w:rsidRDefault="00BD5CCA">
            <w:pPr>
              <w:pStyle w:val="ConsPlusNormal"/>
              <w:jc w:val="center"/>
            </w:pPr>
            <w:r>
              <w:t>382 298,4</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134"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c>
          <w:tcPr>
            <w:tcW w:w="1077" w:type="dxa"/>
          </w:tcPr>
          <w:p w:rsidR="00BD5CCA" w:rsidRDefault="00BD5CCA">
            <w:pPr>
              <w:pStyle w:val="ConsPlusNormal"/>
              <w:jc w:val="center"/>
            </w:pPr>
            <w:r>
              <w:t>63 716,4</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местный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внебюджетные источники</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val="restart"/>
          </w:tcPr>
          <w:p w:rsidR="00BD5CCA" w:rsidRDefault="00BD5CCA">
            <w:pPr>
              <w:pStyle w:val="ConsPlusNormal"/>
            </w:pPr>
            <w:r>
              <w:t>Региональный проект 1.6</w:t>
            </w:r>
          </w:p>
        </w:tc>
        <w:tc>
          <w:tcPr>
            <w:tcW w:w="1984" w:type="dxa"/>
            <w:vMerge w:val="restart"/>
          </w:tcPr>
          <w:p w:rsidR="00BD5CCA" w:rsidRDefault="00BD5CCA">
            <w:pPr>
              <w:pStyle w:val="ConsPlusNormal"/>
            </w:pPr>
            <w:r>
              <w:t>Системные меры развития экспорта Воронежской области</w:t>
            </w:r>
          </w:p>
        </w:tc>
        <w:tc>
          <w:tcPr>
            <w:tcW w:w="2268" w:type="dxa"/>
          </w:tcPr>
          <w:p w:rsidR="00BD5CCA" w:rsidRDefault="00BD5CCA">
            <w:pPr>
              <w:pStyle w:val="ConsPlusNormal"/>
            </w:pPr>
            <w:r>
              <w:t>всего, в том числе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 том числе</w:t>
            </w:r>
          </w:p>
        </w:tc>
        <w:tc>
          <w:tcPr>
            <w:tcW w:w="1304" w:type="dxa"/>
          </w:tcPr>
          <w:p w:rsidR="00BD5CCA" w:rsidRDefault="00BD5CCA">
            <w:pPr>
              <w:pStyle w:val="ConsPlusNormal"/>
              <w:jc w:val="center"/>
            </w:pPr>
            <w:r>
              <w:t>0,0</w:t>
            </w:r>
          </w:p>
        </w:tc>
        <w:tc>
          <w:tcPr>
            <w:tcW w:w="1134"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областной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местный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внебюджетные источники</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val="restart"/>
          </w:tcPr>
          <w:p w:rsidR="00BD5CCA" w:rsidRDefault="00BD5CCA">
            <w:pPr>
              <w:pStyle w:val="ConsPlusNormal"/>
              <w:outlineLvl w:val="4"/>
            </w:pPr>
            <w:r>
              <w:t>ПОДПРОГРАММА 2</w:t>
            </w:r>
          </w:p>
        </w:tc>
        <w:tc>
          <w:tcPr>
            <w:tcW w:w="1984" w:type="dxa"/>
            <w:vMerge w:val="restart"/>
          </w:tcPr>
          <w:p w:rsidR="00BD5CCA" w:rsidRDefault="00BD5CCA">
            <w:pPr>
              <w:pStyle w:val="ConsPlusNormal"/>
            </w:pPr>
            <w:r>
              <w:t>Развитие торговли</w:t>
            </w:r>
          </w:p>
        </w:tc>
        <w:tc>
          <w:tcPr>
            <w:tcW w:w="2268" w:type="dxa"/>
          </w:tcPr>
          <w:p w:rsidR="00BD5CCA" w:rsidRDefault="00BD5CCA">
            <w:pPr>
              <w:pStyle w:val="ConsPlusNormal"/>
            </w:pPr>
            <w:r>
              <w:t>всего, в том числе</w:t>
            </w:r>
          </w:p>
        </w:tc>
        <w:tc>
          <w:tcPr>
            <w:tcW w:w="1304" w:type="dxa"/>
          </w:tcPr>
          <w:p w:rsidR="00BD5CCA" w:rsidRDefault="00BD5CCA">
            <w:pPr>
              <w:pStyle w:val="ConsPlusNormal"/>
              <w:jc w:val="center"/>
            </w:pPr>
            <w:r>
              <w:t>77 264,0</w:t>
            </w:r>
          </w:p>
        </w:tc>
        <w:tc>
          <w:tcPr>
            <w:tcW w:w="1134" w:type="dxa"/>
          </w:tcPr>
          <w:p w:rsidR="00BD5CCA" w:rsidRDefault="00BD5CCA">
            <w:pPr>
              <w:pStyle w:val="ConsPlusNormal"/>
              <w:jc w:val="center"/>
            </w:pPr>
            <w:r>
              <w:t>9 658,0</w:t>
            </w:r>
          </w:p>
        </w:tc>
        <w:tc>
          <w:tcPr>
            <w:tcW w:w="1134"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134"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BD5CCA" w:rsidRDefault="00BD5CCA">
            <w:pPr>
              <w:pStyle w:val="ConsPlusNormal"/>
              <w:jc w:val="center"/>
            </w:pPr>
            <w:r>
              <w:t>77 264,0</w:t>
            </w:r>
          </w:p>
        </w:tc>
        <w:tc>
          <w:tcPr>
            <w:tcW w:w="1134" w:type="dxa"/>
          </w:tcPr>
          <w:p w:rsidR="00BD5CCA" w:rsidRDefault="00BD5CCA">
            <w:pPr>
              <w:pStyle w:val="ConsPlusNormal"/>
              <w:jc w:val="center"/>
            </w:pPr>
            <w:r>
              <w:t>9 658,0</w:t>
            </w:r>
          </w:p>
        </w:tc>
        <w:tc>
          <w:tcPr>
            <w:tcW w:w="1134"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134"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 том числе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областной бюджет</w:t>
            </w:r>
          </w:p>
        </w:tc>
        <w:tc>
          <w:tcPr>
            <w:tcW w:w="1304" w:type="dxa"/>
          </w:tcPr>
          <w:p w:rsidR="00BD5CCA" w:rsidRDefault="00BD5CCA">
            <w:pPr>
              <w:pStyle w:val="ConsPlusNormal"/>
              <w:jc w:val="center"/>
            </w:pPr>
            <w:r>
              <w:t>77 264,0</w:t>
            </w:r>
          </w:p>
        </w:tc>
        <w:tc>
          <w:tcPr>
            <w:tcW w:w="1134" w:type="dxa"/>
          </w:tcPr>
          <w:p w:rsidR="00BD5CCA" w:rsidRDefault="00BD5CCA">
            <w:pPr>
              <w:pStyle w:val="ConsPlusNormal"/>
              <w:jc w:val="center"/>
            </w:pPr>
            <w:r>
              <w:t>9 658,0</w:t>
            </w:r>
          </w:p>
        </w:tc>
        <w:tc>
          <w:tcPr>
            <w:tcW w:w="1134"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134"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c>
          <w:tcPr>
            <w:tcW w:w="1077" w:type="dxa"/>
          </w:tcPr>
          <w:p w:rsidR="00BD5CCA" w:rsidRDefault="00BD5CCA">
            <w:pPr>
              <w:pStyle w:val="ConsPlusNormal"/>
              <w:jc w:val="center"/>
            </w:pPr>
            <w:r>
              <w:t>9 658,0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местный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внебюджетные источники</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tcPr>
          <w:p w:rsidR="00BD5CCA" w:rsidRDefault="00BD5CCA">
            <w:pPr>
              <w:pStyle w:val="ConsPlusNormal"/>
            </w:pPr>
            <w:r>
              <w:t>в том числе</w:t>
            </w:r>
          </w:p>
        </w:tc>
        <w:tc>
          <w:tcPr>
            <w:tcW w:w="1984" w:type="dxa"/>
          </w:tcPr>
          <w:p w:rsidR="00BD5CCA" w:rsidRDefault="00BD5CCA">
            <w:pPr>
              <w:pStyle w:val="ConsPlusNormal"/>
            </w:pPr>
          </w:p>
        </w:tc>
        <w:tc>
          <w:tcPr>
            <w:tcW w:w="2268" w:type="dxa"/>
          </w:tcPr>
          <w:p w:rsidR="00BD5CCA" w:rsidRDefault="00BD5CCA">
            <w:pPr>
              <w:pStyle w:val="ConsPlusNormal"/>
            </w:pPr>
          </w:p>
        </w:tc>
        <w:tc>
          <w:tcPr>
            <w:tcW w:w="1304" w:type="dxa"/>
          </w:tcPr>
          <w:p w:rsidR="00BD5CCA" w:rsidRDefault="00BD5CCA">
            <w:pPr>
              <w:pStyle w:val="ConsPlusNormal"/>
            </w:pPr>
          </w:p>
        </w:tc>
        <w:tc>
          <w:tcPr>
            <w:tcW w:w="1134"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r>
      <w:tr w:rsidR="00BD5CCA">
        <w:tc>
          <w:tcPr>
            <w:tcW w:w="1871" w:type="dxa"/>
            <w:vMerge w:val="restart"/>
          </w:tcPr>
          <w:p w:rsidR="00BD5CCA" w:rsidRDefault="00BD5CCA">
            <w:pPr>
              <w:pStyle w:val="ConsPlusNormal"/>
            </w:pPr>
            <w:r>
              <w:t>Комплекс процессных мероприятий 2.1</w:t>
            </w:r>
          </w:p>
        </w:tc>
        <w:tc>
          <w:tcPr>
            <w:tcW w:w="1984" w:type="dxa"/>
            <w:vMerge w:val="restart"/>
          </w:tcPr>
          <w:p w:rsidR="00BD5CCA" w:rsidRDefault="00BD5CCA">
            <w:pPr>
              <w:pStyle w:val="ConsPlusNormal"/>
            </w:pPr>
            <w:r>
              <w:t>Развитие многоформатной торговли</w:t>
            </w:r>
          </w:p>
        </w:tc>
        <w:tc>
          <w:tcPr>
            <w:tcW w:w="2268" w:type="dxa"/>
          </w:tcPr>
          <w:p w:rsidR="00BD5CCA" w:rsidRDefault="00BD5CCA">
            <w:pPr>
              <w:pStyle w:val="ConsPlusNormal"/>
            </w:pPr>
            <w:r>
              <w:t>всего, в том числе</w:t>
            </w:r>
          </w:p>
        </w:tc>
        <w:tc>
          <w:tcPr>
            <w:tcW w:w="1304" w:type="dxa"/>
          </w:tcPr>
          <w:p w:rsidR="00BD5CCA" w:rsidRDefault="00BD5CCA">
            <w:pPr>
              <w:pStyle w:val="ConsPlusNormal"/>
              <w:jc w:val="center"/>
            </w:pPr>
            <w:r>
              <w:t>75 600,0</w:t>
            </w:r>
          </w:p>
        </w:tc>
        <w:tc>
          <w:tcPr>
            <w:tcW w:w="1134" w:type="dxa"/>
          </w:tcPr>
          <w:p w:rsidR="00BD5CCA" w:rsidRDefault="00BD5CCA">
            <w:pPr>
              <w:pStyle w:val="ConsPlusNormal"/>
              <w:jc w:val="center"/>
            </w:pPr>
            <w:r>
              <w:t>9 450,0</w:t>
            </w:r>
          </w:p>
        </w:tc>
        <w:tc>
          <w:tcPr>
            <w:tcW w:w="1134"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134"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 xml:space="preserve">федеральный бюджет (бюджетные ассигнования, не </w:t>
            </w:r>
            <w:r>
              <w:lastRenderedPageBreak/>
              <w:t>предусмотренные законом Воронежской области об областном бюджете)</w:t>
            </w:r>
          </w:p>
        </w:tc>
        <w:tc>
          <w:tcPr>
            <w:tcW w:w="1304" w:type="dxa"/>
          </w:tcPr>
          <w:p w:rsidR="00BD5CCA" w:rsidRDefault="00BD5CCA">
            <w:pPr>
              <w:pStyle w:val="ConsPlusNormal"/>
              <w:jc w:val="center"/>
            </w:pPr>
            <w:r>
              <w:lastRenderedPageBreak/>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BD5CCA" w:rsidRDefault="00BD5CCA">
            <w:pPr>
              <w:pStyle w:val="ConsPlusNormal"/>
              <w:jc w:val="center"/>
            </w:pPr>
            <w:r>
              <w:t>75 600,0</w:t>
            </w:r>
          </w:p>
        </w:tc>
        <w:tc>
          <w:tcPr>
            <w:tcW w:w="1134" w:type="dxa"/>
          </w:tcPr>
          <w:p w:rsidR="00BD5CCA" w:rsidRDefault="00BD5CCA">
            <w:pPr>
              <w:pStyle w:val="ConsPlusNormal"/>
              <w:jc w:val="center"/>
            </w:pPr>
            <w:r>
              <w:t>9 450,0</w:t>
            </w:r>
          </w:p>
        </w:tc>
        <w:tc>
          <w:tcPr>
            <w:tcW w:w="1134"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134"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 том числе</w:t>
            </w:r>
          </w:p>
        </w:tc>
        <w:tc>
          <w:tcPr>
            <w:tcW w:w="1304" w:type="dxa"/>
          </w:tcPr>
          <w:p w:rsidR="00BD5CCA" w:rsidRDefault="00BD5CCA">
            <w:pPr>
              <w:pStyle w:val="ConsPlusNormal"/>
              <w:jc w:val="center"/>
            </w:pPr>
            <w:r>
              <w:t>0,0</w:t>
            </w:r>
          </w:p>
        </w:tc>
        <w:tc>
          <w:tcPr>
            <w:tcW w:w="1134"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областной бюджет</w:t>
            </w:r>
          </w:p>
        </w:tc>
        <w:tc>
          <w:tcPr>
            <w:tcW w:w="1304" w:type="dxa"/>
          </w:tcPr>
          <w:p w:rsidR="00BD5CCA" w:rsidRDefault="00BD5CCA">
            <w:pPr>
              <w:pStyle w:val="ConsPlusNormal"/>
              <w:jc w:val="center"/>
            </w:pPr>
            <w:r>
              <w:t>75 600,0</w:t>
            </w:r>
          </w:p>
        </w:tc>
        <w:tc>
          <w:tcPr>
            <w:tcW w:w="1134" w:type="dxa"/>
          </w:tcPr>
          <w:p w:rsidR="00BD5CCA" w:rsidRDefault="00BD5CCA">
            <w:pPr>
              <w:pStyle w:val="ConsPlusNormal"/>
              <w:jc w:val="center"/>
            </w:pPr>
            <w:r>
              <w:t>9 450,0</w:t>
            </w:r>
          </w:p>
        </w:tc>
        <w:tc>
          <w:tcPr>
            <w:tcW w:w="1134"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134"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c>
          <w:tcPr>
            <w:tcW w:w="1077" w:type="dxa"/>
          </w:tcPr>
          <w:p w:rsidR="00BD5CCA" w:rsidRDefault="00BD5CCA">
            <w:pPr>
              <w:pStyle w:val="ConsPlusNormal"/>
              <w:jc w:val="center"/>
            </w:pPr>
            <w:r>
              <w:t>9 450,0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местный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внебюджетные источники</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val="restart"/>
          </w:tcPr>
          <w:p w:rsidR="00BD5CCA" w:rsidRDefault="00BD5CCA">
            <w:pPr>
              <w:pStyle w:val="ConsPlusNormal"/>
            </w:pPr>
            <w:r>
              <w:t>Комплекс процессных мероприятий 2.2</w:t>
            </w:r>
          </w:p>
        </w:tc>
        <w:tc>
          <w:tcPr>
            <w:tcW w:w="1984" w:type="dxa"/>
            <w:vMerge w:val="restart"/>
          </w:tcPr>
          <w:p w:rsidR="00BD5CCA" w:rsidRDefault="00BD5CCA">
            <w:pPr>
              <w:pStyle w:val="ConsPlusNormal"/>
            </w:pPr>
            <w:r>
              <w:t>Защита прав потребителей</w:t>
            </w:r>
          </w:p>
        </w:tc>
        <w:tc>
          <w:tcPr>
            <w:tcW w:w="2268" w:type="dxa"/>
          </w:tcPr>
          <w:p w:rsidR="00BD5CCA" w:rsidRDefault="00BD5CCA">
            <w:pPr>
              <w:pStyle w:val="ConsPlusNormal"/>
            </w:pPr>
            <w:r>
              <w:t>всего, в том числе:</w:t>
            </w:r>
          </w:p>
        </w:tc>
        <w:tc>
          <w:tcPr>
            <w:tcW w:w="1304" w:type="dxa"/>
          </w:tcPr>
          <w:p w:rsidR="00BD5CCA" w:rsidRDefault="00BD5CCA">
            <w:pPr>
              <w:pStyle w:val="ConsPlusNormal"/>
              <w:jc w:val="center"/>
            </w:pPr>
            <w:r>
              <w:t>1 664,0</w:t>
            </w:r>
          </w:p>
        </w:tc>
        <w:tc>
          <w:tcPr>
            <w:tcW w:w="1134" w:type="dxa"/>
          </w:tcPr>
          <w:p w:rsidR="00BD5CCA" w:rsidRDefault="00BD5CCA">
            <w:pPr>
              <w:pStyle w:val="ConsPlusNormal"/>
              <w:jc w:val="center"/>
            </w:pPr>
            <w:r>
              <w:t>208,0</w:t>
            </w:r>
          </w:p>
        </w:tc>
        <w:tc>
          <w:tcPr>
            <w:tcW w:w="1134"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134"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BD5CCA" w:rsidRDefault="00BD5CCA">
            <w:pPr>
              <w:pStyle w:val="ConsPlusNormal"/>
              <w:jc w:val="center"/>
            </w:pPr>
            <w:r>
              <w:t>1 664,0</w:t>
            </w:r>
          </w:p>
        </w:tc>
        <w:tc>
          <w:tcPr>
            <w:tcW w:w="1134" w:type="dxa"/>
          </w:tcPr>
          <w:p w:rsidR="00BD5CCA" w:rsidRDefault="00BD5CCA">
            <w:pPr>
              <w:pStyle w:val="ConsPlusNormal"/>
              <w:jc w:val="center"/>
            </w:pPr>
            <w:r>
              <w:t>208,0</w:t>
            </w:r>
          </w:p>
        </w:tc>
        <w:tc>
          <w:tcPr>
            <w:tcW w:w="1134"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134"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 том числе:</w:t>
            </w:r>
          </w:p>
        </w:tc>
        <w:tc>
          <w:tcPr>
            <w:tcW w:w="1304" w:type="dxa"/>
          </w:tcPr>
          <w:p w:rsidR="00BD5CCA" w:rsidRDefault="00BD5CCA">
            <w:pPr>
              <w:pStyle w:val="ConsPlusNormal"/>
              <w:jc w:val="center"/>
            </w:pPr>
            <w:r>
              <w:t>0,0</w:t>
            </w:r>
          </w:p>
        </w:tc>
        <w:tc>
          <w:tcPr>
            <w:tcW w:w="1134"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областной бюджет</w:t>
            </w:r>
          </w:p>
        </w:tc>
        <w:tc>
          <w:tcPr>
            <w:tcW w:w="1304" w:type="dxa"/>
          </w:tcPr>
          <w:p w:rsidR="00BD5CCA" w:rsidRDefault="00BD5CCA">
            <w:pPr>
              <w:pStyle w:val="ConsPlusNormal"/>
              <w:jc w:val="center"/>
            </w:pPr>
            <w:r>
              <w:t>1 664,0</w:t>
            </w:r>
          </w:p>
        </w:tc>
        <w:tc>
          <w:tcPr>
            <w:tcW w:w="1134" w:type="dxa"/>
          </w:tcPr>
          <w:p w:rsidR="00BD5CCA" w:rsidRDefault="00BD5CCA">
            <w:pPr>
              <w:pStyle w:val="ConsPlusNormal"/>
              <w:jc w:val="center"/>
            </w:pPr>
            <w:r>
              <w:t>208,0</w:t>
            </w:r>
          </w:p>
        </w:tc>
        <w:tc>
          <w:tcPr>
            <w:tcW w:w="1134"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134"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c>
          <w:tcPr>
            <w:tcW w:w="1077" w:type="dxa"/>
          </w:tcPr>
          <w:p w:rsidR="00BD5CCA" w:rsidRDefault="00BD5CCA">
            <w:pPr>
              <w:pStyle w:val="ConsPlusNormal"/>
              <w:jc w:val="center"/>
            </w:pPr>
            <w:r>
              <w:t>208,0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местный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внебюджетные источники</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val="restart"/>
          </w:tcPr>
          <w:p w:rsidR="00BD5CCA" w:rsidRDefault="00BD5CCA">
            <w:pPr>
              <w:pStyle w:val="ConsPlusNormal"/>
              <w:outlineLvl w:val="4"/>
            </w:pPr>
            <w:r>
              <w:t>ПОДПРОГРАММА 3</w:t>
            </w:r>
          </w:p>
        </w:tc>
        <w:tc>
          <w:tcPr>
            <w:tcW w:w="1984" w:type="dxa"/>
            <w:vMerge w:val="restart"/>
          </w:tcPr>
          <w:p w:rsidR="00BD5CCA" w:rsidRDefault="00BD5CCA">
            <w:pPr>
              <w:pStyle w:val="ConsPlusNormal"/>
            </w:pPr>
            <w:r>
              <w:t>Обеспечение реализации государственной программы</w:t>
            </w:r>
          </w:p>
        </w:tc>
        <w:tc>
          <w:tcPr>
            <w:tcW w:w="2268" w:type="dxa"/>
          </w:tcPr>
          <w:p w:rsidR="00BD5CCA" w:rsidRDefault="00BD5CCA">
            <w:pPr>
              <w:pStyle w:val="ConsPlusNormal"/>
            </w:pPr>
            <w:r>
              <w:t>всего, в том числе</w:t>
            </w:r>
          </w:p>
        </w:tc>
        <w:tc>
          <w:tcPr>
            <w:tcW w:w="1304" w:type="dxa"/>
          </w:tcPr>
          <w:p w:rsidR="00BD5CCA" w:rsidRDefault="00BD5CCA">
            <w:pPr>
              <w:pStyle w:val="ConsPlusNormal"/>
              <w:jc w:val="center"/>
            </w:pPr>
            <w:r>
              <w:t>302 678,0</w:t>
            </w:r>
          </w:p>
        </w:tc>
        <w:tc>
          <w:tcPr>
            <w:tcW w:w="1134" w:type="dxa"/>
          </w:tcPr>
          <w:p w:rsidR="00BD5CCA" w:rsidRDefault="00BD5CCA">
            <w:pPr>
              <w:pStyle w:val="ConsPlusNormal"/>
              <w:jc w:val="center"/>
            </w:pPr>
            <w:r>
              <w:t>36 636,0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BD5CCA" w:rsidRDefault="00BD5CCA">
            <w:pPr>
              <w:pStyle w:val="ConsPlusNormal"/>
              <w:jc w:val="center"/>
            </w:pPr>
            <w:r>
              <w:t>302 678,0</w:t>
            </w:r>
          </w:p>
        </w:tc>
        <w:tc>
          <w:tcPr>
            <w:tcW w:w="1134" w:type="dxa"/>
          </w:tcPr>
          <w:p w:rsidR="00BD5CCA" w:rsidRDefault="00BD5CCA">
            <w:pPr>
              <w:pStyle w:val="ConsPlusNormal"/>
              <w:jc w:val="center"/>
            </w:pPr>
            <w:r>
              <w:t>36 636,0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 том числе</w:t>
            </w:r>
          </w:p>
        </w:tc>
        <w:tc>
          <w:tcPr>
            <w:tcW w:w="1304" w:type="dxa"/>
          </w:tcPr>
          <w:p w:rsidR="00BD5CCA" w:rsidRDefault="00BD5CCA">
            <w:pPr>
              <w:pStyle w:val="ConsPlusNormal"/>
              <w:jc w:val="center"/>
            </w:pPr>
            <w:r>
              <w:t>0,0</w:t>
            </w:r>
          </w:p>
        </w:tc>
        <w:tc>
          <w:tcPr>
            <w:tcW w:w="1134"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областной бюджет</w:t>
            </w:r>
          </w:p>
        </w:tc>
        <w:tc>
          <w:tcPr>
            <w:tcW w:w="1304" w:type="dxa"/>
          </w:tcPr>
          <w:p w:rsidR="00BD5CCA" w:rsidRDefault="00BD5CCA">
            <w:pPr>
              <w:pStyle w:val="ConsPlusNormal"/>
              <w:jc w:val="center"/>
            </w:pPr>
            <w:r>
              <w:t>302 678,0</w:t>
            </w:r>
          </w:p>
        </w:tc>
        <w:tc>
          <w:tcPr>
            <w:tcW w:w="1134" w:type="dxa"/>
          </w:tcPr>
          <w:p w:rsidR="00BD5CCA" w:rsidRDefault="00BD5CCA">
            <w:pPr>
              <w:pStyle w:val="ConsPlusNormal"/>
              <w:jc w:val="center"/>
            </w:pPr>
            <w:r>
              <w:t>36 636,0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местный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внебюджетные источники</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tcPr>
          <w:p w:rsidR="00BD5CCA" w:rsidRDefault="00BD5CCA">
            <w:pPr>
              <w:pStyle w:val="ConsPlusNormal"/>
            </w:pPr>
            <w:r>
              <w:t>в том числе</w:t>
            </w:r>
          </w:p>
        </w:tc>
        <w:tc>
          <w:tcPr>
            <w:tcW w:w="1984" w:type="dxa"/>
          </w:tcPr>
          <w:p w:rsidR="00BD5CCA" w:rsidRDefault="00BD5CCA">
            <w:pPr>
              <w:pStyle w:val="ConsPlusNormal"/>
            </w:pPr>
          </w:p>
        </w:tc>
        <w:tc>
          <w:tcPr>
            <w:tcW w:w="2268" w:type="dxa"/>
          </w:tcPr>
          <w:p w:rsidR="00BD5CCA" w:rsidRDefault="00BD5CCA">
            <w:pPr>
              <w:pStyle w:val="ConsPlusNormal"/>
            </w:pPr>
          </w:p>
        </w:tc>
        <w:tc>
          <w:tcPr>
            <w:tcW w:w="1304" w:type="dxa"/>
          </w:tcPr>
          <w:p w:rsidR="00BD5CCA" w:rsidRDefault="00BD5CCA">
            <w:pPr>
              <w:pStyle w:val="ConsPlusNormal"/>
            </w:pPr>
          </w:p>
        </w:tc>
        <w:tc>
          <w:tcPr>
            <w:tcW w:w="1134"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r>
      <w:tr w:rsidR="00BD5CCA">
        <w:tc>
          <w:tcPr>
            <w:tcW w:w="1871" w:type="dxa"/>
            <w:vMerge w:val="restart"/>
          </w:tcPr>
          <w:p w:rsidR="00BD5CCA" w:rsidRDefault="00BD5CCA">
            <w:pPr>
              <w:pStyle w:val="ConsPlusNormal"/>
            </w:pPr>
            <w:r>
              <w:lastRenderedPageBreak/>
              <w:t>Комплекс процессных мероприятий 3.1</w:t>
            </w:r>
          </w:p>
        </w:tc>
        <w:tc>
          <w:tcPr>
            <w:tcW w:w="1984" w:type="dxa"/>
            <w:vMerge w:val="restart"/>
          </w:tcPr>
          <w:p w:rsidR="00BD5CCA" w:rsidRDefault="00BD5CCA">
            <w:pPr>
              <w:pStyle w:val="ConsPlusNormal"/>
            </w:pPr>
            <w: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2268" w:type="dxa"/>
          </w:tcPr>
          <w:p w:rsidR="00BD5CCA" w:rsidRDefault="00BD5CCA">
            <w:pPr>
              <w:pStyle w:val="ConsPlusNormal"/>
            </w:pPr>
            <w:r>
              <w:t>всего, в том числе</w:t>
            </w:r>
          </w:p>
        </w:tc>
        <w:tc>
          <w:tcPr>
            <w:tcW w:w="1304" w:type="dxa"/>
          </w:tcPr>
          <w:p w:rsidR="00BD5CCA" w:rsidRDefault="00BD5CCA">
            <w:pPr>
              <w:pStyle w:val="ConsPlusNormal"/>
              <w:jc w:val="center"/>
            </w:pPr>
            <w:r>
              <w:t>302 678,0</w:t>
            </w:r>
          </w:p>
        </w:tc>
        <w:tc>
          <w:tcPr>
            <w:tcW w:w="1134" w:type="dxa"/>
          </w:tcPr>
          <w:p w:rsidR="00BD5CCA" w:rsidRDefault="00BD5CCA">
            <w:pPr>
              <w:pStyle w:val="ConsPlusNormal"/>
              <w:jc w:val="center"/>
            </w:pPr>
            <w:r>
              <w:t>36 636,0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BD5CCA" w:rsidRDefault="00BD5CCA">
            <w:pPr>
              <w:pStyle w:val="ConsPlusNormal"/>
              <w:jc w:val="center"/>
            </w:pPr>
            <w:r>
              <w:t>302 678,0</w:t>
            </w:r>
          </w:p>
        </w:tc>
        <w:tc>
          <w:tcPr>
            <w:tcW w:w="1134" w:type="dxa"/>
          </w:tcPr>
          <w:p w:rsidR="00BD5CCA" w:rsidRDefault="00BD5CCA">
            <w:pPr>
              <w:pStyle w:val="ConsPlusNormal"/>
              <w:jc w:val="center"/>
            </w:pPr>
            <w:r>
              <w:t>36 636,0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 том числе</w:t>
            </w:r>
          </w:p>
        </w:tc>
        <w:tc>
          <w:tcPr>
            <w:tcW w:w="1304" w:type="dxa"/>
          </w:tcPr>
          <w:p w:rsidR="00BD5CCA" w:rsidRDefault="00BD5CCA">
            <w:pPr>
              <w:pStyle w:val="ConsPlusNormal"/>
              <w:jc w:val="center"/>
            </w:pPr>
            <w:r>
              <w:t>0,0</w:t>
            </w:r>
          </w:p>
        </w:tc>
        <w:tc>
          <w:tcPr>
            <w:tcW w:w="1134"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c>
          <w:tcPr>
            <w:tcW w:w="1134" w:type="dxa"/>
          </w:tcPr>
          <w:p w:rsidR="00BD5CCA" w:rsidRDefault="00BD5CCA">
            <w:pPr>
              <w:pStyle w:val="ConsPlusNormal"/>
            </w:pPr>
          </w:p>
        </w:tc>
        <w:tc>
          <w:tcPr>
            <w:tcW w:w="1077" w:type="dxa"/>
          </w:tcPr>
          <w:p w:rsidR="00BD5CCA" w:rsidRDefault="00BD5CCA">
            <w:pPr>
              <w:pStyle w:val="ConsPlusNormal"/>
            </w:pPr>
          </w:p>
        </w:tc>
        <w:tc>
          <w:tcPr>
            <w:tcW w:w="1077" w:type="dxa"/>
          </w:tcPr>
          <w:p w:rsidR="00BD5CCA" w:rsidRDefault="00BD5CCA">
            <w:pPr>
              <w:pStyle w:val="ConsPlusNormal"/>
            </w:pP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федеральный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областной бюджет</w:t>
            </w:r>
          </w:p>
        </w:tc>
        <w:tc>
          <w:tcPr>
            <w:tcW w:w="1304" w:type="dxa"/>
          </w:tcPr>
          <w:p w:rsidR="00BD5CCA" w:rsidRDefault="00BD5CCA">
            <w:pPr>
              <w:pStyle w:val="ConsPlusNormal"/>
              <w:jc w:val="center"/>
            </w:pPr>
            <w:r>
              <w:t>302 678,0</w:t>
            </w:r>
          </w:p>
        </w:tc>
        <w:tc>
          <w:tcPr>
            <w:tcW w:w="1134" w:type="dxa"/>
          </w:tcPr>
          <w:p w:rsidR="00BD5CCA" w:rsidRDefault="00BD5CCA">
            <w:pPr>
              <w:pStyle w:val="ConsPlusNormal"/>
              <w:jc w:val="center"/>
            </w:pPr>
            <w:r>
              <w:t>36 636,0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134"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c>
          <w:tcPr>
            <w:tcW w:w="1077" w:type="dxa"/>
          </w:tcPr>
          <w:p w:rsidR="00BD5CCA" w:rsidRDefault="00BD5CCA">
            <w:pPr>
              <w:pStyle w:val="ConsPlusNormal"/>
              <w:jc w:val="center"/>
            </w:pPr>
            <w:r>
              <w:t>38 006,0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местный бюджет</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r w:rsidR="00BD5CCA">
        <w:tc>
          <w:tcPr>
            <w:tcW w:w="1871" w:type="dxa"/>
            <w:vMerge/>
          </w:tcPr>
          <w:p w:rsidR="00BD5CCA" w:rsidRDefault="00BD5CCA">
            <w:pPr>
              <w:pStyle w:val="ConsPlusNormal"/>
            </w:pPr>
          </w:p>
        </w:tc>
        <w:tc>
          <w:tcPr>
            <w:tcW w:w="1984" w:type="dxa"/>
            <w:vMerge/>
          </w:tcPr>
          <w:p w:rsidR="00BD5CCA" w:rsidRDefault="00BD5CCA">
            <w:pPr>
              <w:pStyle w:val="ConsPlusNormal"/>
            </w:pPr>
          </w:p>
        </w:tc>
        <w:tc>
          <w:tcPr>
            <w:tcW w:w="2268" w:type="dxa"/>
          </w:tcPr>
          <w:p w:rsidR="00BD5CCA" w:rsidRDefault="00BD5CCA">
            <w:pPr>
              <w:pStyle w:val="ConsPlusNormal"/>
            </w:pPr>
            <w:r>
              <w:t>внебюджетные источники</w:t>
            </w:r>
          </w:p>
        </w:tc>
        <w:tc>
          <w:tcPr>
            <w:tcW w:w="130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134" w:type="dxa"/>
          </w:tcPr>
          <w:p w:rsidR="00BD5CCA" w:rsidRDefault="00BD5CCA">
            <w:pPr>
              <w:pStyle w:val="ConsPlusNormal"/>
              <w:jc w:val="center"/>
            </w:pPr>
            <w:r>
              <w:t>0,0</w:t>
            </w:r>
          </w:p>
        </w:tc>
        <w:tc>
          <w:tcPr>
            <w:tcW w:w="1077" w:type="dxa"/>
          </w:tcPr>
          <w:p w:rsidR="00BD5CCA" w:rsidRDefault="00BD5CCA">
            <w:pPr>
              <w:pStyle w:val="ConsPlusNormal"/>
              <w:jc w:val="center"/>
            </w:pPr>
            <w:r>
              <w:t>0,0</w:t>
            </w:r>
          </w:p>
        </w:tc>
        <w:tc>
          <w:tcPr>
            <w:tcW w:w="1077" w:type="dxa"/>
          </w:tcPr>
          <w:p w:rsidR="00BD5CCA" w:rsidRDefault="00BD5CCA">
            <w:pPr>
              <w:pStyle w:val="ConsPlusNormal"/>
              <w:jc w:val="center"/>
            </w:pPr>
            <w:r>
              <w:t>0,0</w:t>
            </w:r>
          </w:p>
        </w:tc>
      </w:tr>
    </w:tbl>
    <w:p w:rsidR="00BD5CCA" w:rsidRDefault="00BD5CCA">
      <w:pPr>
        <w:pStyle w:val="ConsPlusNormal"/>
        <w:sectPr w:rsidR="00BD5CCA">
          <w:pgSz w:w="16838" w:h="11905" w:orient="landscape"/>
          <w:pgMar w:top="1701" w:right="1134" w:bottom="850" w:left="1134" w:header="0" w:footer="0" w:gutter="0"/>
          <w:cols w:space="720"/>
          <w:titlePg/>
        </w:sectPr>
      </w:pPr>
    </w:p>
    <w:p w:rsidR="00BD5CCA" w:rsidRDefault="00BD5CCA">
      <w:pPr>
        <w:pStyle w:val="ConsPlusNormal"/>
        <w:jc w:val="both"/>
      </w:pPr>
    </w:p>
    <w:p w:rsidR="00BD5CCA" w:rsidRDefault="00BD5CCA">
      <w:pPr>
        <w:pStyle w:val="ConsPlusNormal"/>
        <w:jc w:val="right"/>
        <w:outlineLvl w:val="2"/>
      </w:pPr>
      <w:r>
        <w:t>Таблица 6</w:t>
      </w:r>
    </w:p>
    <w:p w:rsidR="00BD5CCA" w:rsidRDefault="00BD5CCA">
      <w:pPr>
        <w:pStyle w:val="ConsPlusNormal"/>
        <w:jc w:val="both"/>
      </w:pPr>
    </w:p>
    <w:p w:rsidR="00BD5CCA" w:rsidRDefault="00BD5CCA">
      <w:pPr>
        <w:pStyle w:val="ConsPlusTitle"/>
        <w:jc w:val="center"/>
      </w:pPr>
      <w:r>
        <w:t>Расходы, предусмотренные государственной программой</w:t>
      </w:r>
    </w:p>
    <w:p w:rsidR="00BD5CCA" w:rsidRDefault="00BD5CCA">
      <w:pPr>
        <w:pStyle w:val="ConsPlusTitle"/>
        <w:jc w:val="center"/>
      </w:pPr>
      <w:r>
        <w:t>Воронежской области "Развитие предпринимательства</w:t>
      </w:r>
    </w:p>
    <w:p w:rsidR="00BD5CCA" w:rsidRDefault="00BD5CCA">
      <w:pPr>
        <w:pStyle w:val="ConsPlusTitle"/>
        <w:jc w:val="center"/>
      </w:pPr>
      <w:r>
        <w:t xml:space="preserve">и торговли" на реализацию </w:t>
      </w:r>
      <w:proofErr w:type="gramStart"/>
      <w:r>
        <w:t>региональных</w:t>
      </w:r>
      <w:proofErr w:type="gramEnd"/>
      <w:r>
        <w:t>, стратегических</w:t>
      </w:r>
    </w:p>
    <w:p w:rsidR="00BD5CCA" w:rsidRDefault="00BD5CCA">
      <w:pPr>
        <w:pStyle w:val="ConsPlusTitle"/>
        <w:jc w:val="center"/>
      </w:pPr>
      <w:r>
        <w:t>и ведомственных проектов, реализуемых на территории</w:t>
      </w:r>
    </w:p>
    <w:p w:rsidR="00BD5CCA" w:rsidRDefault="00BD5CCA">
      <w:pPr>
        <w:pStyle w:val="ConsPlusTitle"/>
        <w:jc w:val="center"/>
      </w:pPr>
      <w:r>
        <w:t>Воронежской области</w:t>
      </w:r>
    </w:p>
    <w:p w:rsidR="00BD5CCA" w:rsidRDefault="00BD5C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984"/>
        <w:gridCol w:w="1984"/>
        <w:gridCol w:w="1191"/>
        <w:gridCol w:w="1247"/>
        <w:gridCol w:w="1077"/>
        <w:gridCol w:w="964"/>
        <w:gridCol w:w="1247"/>
        <w:gridCol w:w="1077"/>
        <w:gridCol w:w="964"/>
        <w:gridCol w:w="1247"/>
        <w:gridCol w:w="680"/>
        <w:gridCol w:w="567"/>
        <w:gridCol w:w="1247"/>
        <w:gridCol w:w="624"/>
        <w:gridCol w:w="567"/>
        <w:gridCol w:w="1247"/>
        <w:gridCol w:w="680"/>
        <w:gridCol w:w="567"/>
        <w:gridCol w:w="1247"/>
        <w:gridCol w:w="624"/>
        <w:gridCol w:w="567"/>
        <w:gridCol w:w="1247"/>
        <w:gridCol w:w="680"/>
        <w:gridCol w:w="567"/>
        <w:gridCol w:w="1247"/>
        <w:gridCol w:w="624"/>
        <w:gridCol w:w="567"/>
      </w:tblGrid>
      <w:tr w:rsidR="00BD5CCA">
        <w:tc>
          <w:tcPr>
            <w:tcW w:w="1247" w:type="dxa"/>
            <w:vMerge w:val="restart"/>
          </w:tcPr>
          <w:p w:rsidR="00BD5CCA" w:rsidRDefault="00BD5CCA">
            <w:pPr>
              <w:pStyle w:val="ConsPlusNormal"/>
              <w:jc w:val="center"/>
            </w:pPr>
            <w:r>
              <w:t>Статус</w:t>
            </w:r>
          </w:p>
        </w:tc>
        <w:tc>
          <w:tcPr>
            <w:tcW w:w="1984" w:type="dxa"/>
            <w:vMerge w:val="restart"/>
          </w:tcPr>
          <w:p w:rsidR="00BD5CCA" w:rsidRDefault="00BD5CCA">
            <w:pPr>
              <w:pStyle w:val="ConsPlusNormal"/>
              <w:jc w:val="center"/>
            </w:pPr>
            <w:r>
              <w:t>Наименование государственной программы, подпрограммы, регионального проекта, стратегического проекта, ведомственного проекта</w:t>
            </w:r>
          </w:p>
        </w:tc>
        <w:tc>
          <w:tcPr>
            <w:tcW w:w="1984" w:type="dxa"/>
            <w:vMerge w:val="restart"/>
          </w:tcPr>
          <w:p w:rsidR="00BD5CCA" w:rsidRDefault="00BD5CCA">
            <w:pPr>
              <w:pStyle w:val="ConsPlusNormal"/>
              <w:jc w:val="center"/>
            </w:pPr>
            <w:r>
              <w:t>Наименование ответственного исполнителя, исполнителя - главного распорядителя средств областного бюджета (далее - ГРБС)</w:t>
            </w:r>
          </w:p>
        </w:tc>
        <w:tc>
          <w:tcPr>
            <w:tcW w:w="22563" w:type="dxa"/>
            <w:gridSpan w:val="25"/>
          </w:tcPr>
          <w:p w:rsidR="00BD5CCA" w:rsidRDefault="00BD5CCA">
            <w:pPr>
              <w:pStyle w:val="ConsPlusNormal"/>
              <w:jc w:val="center"/>
            </w:pPr>
            <w:r>
              <w:t>Расходы областного бюджета (тыс. рублей)</w:t>
            </w:r>
          </w:p>
        </w:tc>
      </w:tr>
      <w:tr w:rsidR="00BD5CCA">
        <w:tc>
          <w:tcPr>
            <w:tcW w:w="1247" w:type="dxa"/>
            <w:vMerge/>
          </w:tcPr>
          <w:p w:rsidR="00BD5CCA" w:rsidRDefault="00BD5CCA">
            <w:pPr>
              <w:pStyle w:val="ConsPlusNormal"/>
            </w:pPr>
          </w:p>
        </w:tc>
        <w:tc>
          <w:tcPr>
            <w:tcW w:w="1984" w:type="dxa"/>
            <w:vMerge/>
          </w:tcPr>
          <w:p w:rsidR="00BD5CCA" w:rsidRDefault="00BD5CCA">
            <w:pPr>
              <w:pStyle w:val="ConsPlusNormal"/>
            </w:pPr>
          </w:p>
        </w:tc>
        <w:tc>
          <w:tcPr>
            <w:tcW w:w="1984" w:type="dxa"/>
            <w:vMerge/>
          </w:tcPr>
          <w:p w:rsidR="00BD5CCA" w:rsidRDefault="00BD5CCA">
            <w:pPr>
              <w:pStyle w:val="ConsPlusNormal"/>
            </w:pPr>
          </w:p>
        </w:tc>
        <w:tc>
          <w:tcPr>
            <w:tcW w:w="1191" w:type="dxa"/>
            <w:vMerge w:val="restart"/>
          </w:tcPr>
          <w:p w:rsidR="00BD5CCA" w:rsidRDefault="00BD5CCA">
            <w:pPr>
              <w:pStyle w:val="ConsPlusNormal"/>
              <w:jc w:val="center"/>
            </w:pPr>
            <w:r>
              <w:t>всего</w:t>
            </w:r>
          </w:p>
        </w:tc>
        <w:tc>
          <w:tcPr>
            <w:tcW w:w="21372" w:type="dxa"/>
            <w:gridSpan w:val="24"/>
          </w:tcPr>
          <w:p w:rsidR="00BD5CCA" w:rsidRDefault="00BD5CCA">
            <w:pPr>
              <w:pStyle w:val="ConsPlusNormal"/>
              <w:jc w:val="center"/>
            </w:pPr>
            <w:r>
              <w:t>в том числе по годам реализации</w:t>
            </w:r>
          </w:p>
        </w:tc>
      </w:tr>
      <w:tr w:rsidR="00BD5CCA">
        <w:tc>
          <w:tcPr>
            <w:tcW w:w="1247" w:type="dxa"/>
            <w:vMerge/>
          </w:tcPr>
          <w:p w:rsidR="00BD5CCA" w:rsidRDefault="00BD5CCA">
            <w:pPr>
              <w:pStyle w:val="ConsPlusNormal"/>
            </w:pPr>
          </w:p>
        </w:tc>
        <w:tc>
          <w:tcPr>
            <w:tcW w:w="1984" w:type="dxa"/>
            <w:vMerge/>
          </w:tcPr>
          <w:p w:rsidR="00BD5CCA" w:rsidRDefault="00BD5CCA">
            <w:pPr>
              <w:pStyle w:val="ConsPlusNormal"/>
            </w:pPr>
          </w:p>
        </w:tc>
        <w:tc>
          <w:tcPr>
            <w:tcW w:w="1984" w:type="dxa"/>
            <w:vMerge/>
          </w:tcPr>
          <w:p w:rsidR="00BD5CCA" w:rsidRDefault="00BD5CCA">
            <w:pPr>
              <w:pStyle w:val="ConsPlusNormal"/>
            </w:pPr>
          </w:p>
        </w:tc>
        <w:tc>
          <w:tcPr>
            <w:tcW w:w="1191" w:type="dxa"/>
            <w:vMerge/>
          </w:tcPr>
          <w:p w:rsidR="00BD5CCA" w:rsidRDefault="00BD5CCA">
            <w:pPr>
              <w:pStyle w:val="ConsPlusNormal"/>
            </w:pPr>
          </w:p>
        </w:tc>
        <w:tc>
          <w:tcPr>
            <w:tcW w:w="1247" w:type="dxa"/>
            <w:vMerge w:val="restart"/>
          </w:tcPr>
          <w:p w:rsidR="00BD5CCA" w:rsidRDefault="00BD5CCA">
            <w:pPr>
              <w:pStyle w:val="ConsPlusNormal"/>
              <w:jc w:val="center"/>
            </w:pPr>
            <w:r>
              <w:t>всего (бюджетные ассигнования, предусмотренные законом Воронежской области об областном бюджете)</w:t>
            </w:r>
          </w:p>
        </w:tc>
        <w:tc>
          <w:tcPr>
            <w:tcW w:w="2041" w:type="dxa"/>
            <w:gridSpan w:val="2"/>
          </w:tcPr>
          <w:p w:rsidR="00BD5CCA" w:rsidRDefault="00BD5CCA">
            <w:pPr>
              <w:pStyle w:val="ConsPlusNormal"/>
              <w:jc w:val="center"/>
            </w:pPr>
            <w:r>
              <w:t>2023 год</w:t>
            </w:r>
          </w:p>
        </w:tc>
        <w:tc>
          <w:tcPr>
            <w:tcW w:w="1247" w:type="dxa"/>
            <w:vMerge w:val="restart"/>
          </w:tcPr>
          <w:p w:rsidR="00BD5CCA" w:rsidRDefault="00BD5CCA">
            <w:pPr>
              <w:pStyle w:val="ConsPlusNormal"/>
              <w:jc w:val="center"/>
            </w:pPr>
            <w:r>
              <w:t>всего (бюджетные ассигнования, предусмотренные законом Воронежской области об областном бюджете)</w:t>
            </w:r>
          </w:p>
        </w:tc>
        <w:tc>
          <w:tcPr>
            <w:tcW w:w="2041" w:type="dxa"/>
            <w:gridSpan w:val="2"/>
          </w:tcPr>
          <w:p w:rsidR="00BD5CCA" w:rsidRDefault="00BD5CCA">
            <w:pPr>
              <w:pStyle w:val="ConsPlusNormal"/>
              <w:jc w:val="center"/>
            </w:pPr>
            <w:r>
              <w:t>2024 год</w:t>
            </w:r>
          </w:p>
        </w:tc>
        <w:tc>
          <w:tcPr>
            <w:tcW w:w="1247" w:type="dxa"/>
            <w:vMerge w:val="restart"/>
          </w:tcPr>
          <w:p w:rsidR="00BD5CCA" w:rsidRDefault="00BD5CCA">
            <w:pPr>
              <w:pStyle w:val="ConsPlusNormal"/>
              <w:jc w:val="center"/>
            </w:pPr>
            <w:r>
              <w:t>всего (бюджетные ассигнования, предусмотренные законом Воронежской области об областном бюджете)</w:t>
            </w:r>
          </w:p>
        </w:tc>
        <w:tc>
          <w:tcPr>
            <w:tcW w:w="1247" w:type="dxa"/>
            <w:gridSpan w:val="2"/>
          </w:tcPr>
          <w:p w:rsidR="00BD5CCA" w:rsidRDefault="00BD5CCA">
            <w:pPr>
              <w:pStyle w:val="ConsPlusNormal"/>
              <w:jc w:val="center"/>
            </w:pPr>
            <w:r>
              <w:t>2025 год</w:t>
            </w:r>
          </w:p>
        </w:tc>
        <w:tc>
          <w:tcPr>
            <w:tcW w:w="1247" w:type="dxa"/>
            <w:vMerge w:val="restart"/>
          </w:tcPr>
          <w:p w:rsidR="00BD5CCA" w:rsidRDefault="00BD5CCA">
            <w:pPr>
              <w:pStyle w:val="ConsPlusNormal"/>
              <w:jc w:val="center"/>
            </w:pPr>
            <w:r>
              <w:t>всего (бюджетные ассигнования, предусмотренные законом Воронежской области об областном бюджете)</w:t>
            </w:r>
          </w:p>
        </w:tc>
        <w:tc>
          <w:tcPr>
            <w:tcW w:w="1191" w:type="dxa"/>
            <w:gridSpan w:val="2"/>
          </w:tcPr>
          <w:p w:rsidR="00BD5CCA" w:rsidRDefault="00BD5CCA">
            <w:pPr>
              <w:pStyle w:val="ConsPlusNormal"/>
              <w:jc w:val="center"/>
            </w:pPr>
            <w:r>
              <w:t>2026 год</w:t>
            </w:r>
          </w:p>
        </w:tc>
        <w:tc>
          <w:tcPr>
            <w:tcW w:w="1247" w:type="dxa"/>
            <w:vMerge w:val="restart"/>
          </w:tcPr>
          <w:p w:rsidR="00BD5CCA" w:rsidRDefault="00BD5CCA">
            <w:pPr>
              <w:pStyle w:val="ConsPlusNormal"/>
              <w:jc w:val="center"/>
            </w:pPr>
            <w:r>
              <w:t>всего (бюджетные ассигнования, предусмотренные законом Воронежской области об областном бюджете)</w:t>
            </w:r>
          </w:p>
        </w:tc>
        <w:tc>
          <w:tcPr>
            <w:tcW w:w="1247" w:type="dxa"/>
            <w:gridSpan w:val="2"/>
          </w:tcPr>
          <w:p w:rsidR="00BD5CCA" w:rsidRDefault="00BD5CCA">
            <w:pPr>
              <w:pStyle w:val="ConsPlusNormal"/>
              <w:jc w:val="center"/>
            </w:pPr>
            <w:r>
              <w:t>2027 год</w:t>
            </w:r>
          </w:p>
        </w:tc>
        <w:tc>
          <w:tcPr>
            <w:tcW w:w="1247" w:type="dxa"/>
            <w:vMerge w:val="restart"/>
          </w:tcPr>
          <w:p w:rsidR="00BD5CCA" w:rsidRDefault="00BD5CCA">
            <w:pPr>
              <w:pStyle w:val="ConsPlusNormal"/>
              <w:jc w:val="center"/>
            </w:pPr>
            <w:r>
              <w:t>всего (бюджетные ассигнования, предусмотренные законом Воронежской области об областном бюджете)</w:t>
            </w:r>
          </w:p>
        </w:tc>
        <w:tc>
          <w:tcPr>
            <w:tcW w:w="1191" w:type="dxa"/>
            <w:gridSpan w:val="2"/>
          </w:tcPr>
          <w:p w:rsidR="00BD5CCA" w:rsidRDefault="00BD5CCA">
            <w:pPr>
              <w:pStyle w:val="ConsPlusNormal"/>
              <w:jc w:val="center"/>
            </w:pPr>
            <w:r>
              <w:t>2028 год</w:t>
            </w:r>
          </w:p>
        </w:tc>
        <w:tc>
          <w:tcPr>
            <w:tcW w:w="1247" w:type="dxa"/>
            <w:vMerge w:val="restart"/>
          </w:tcPr>
          <w:p w:rsidR="00BD5CCA" w:rsidRDefault="00BD5CCA">
            <w:pPr>
              <w:pStyle w:val="ConsPlusNormal"/>
              <w:jc w:val="center"/>
            </w:pPr>
            <w:r>
              <w:t>всего (бюджетные ассигнования, предусмотренные законом Воронежской области об областном бюджете)</w:t>
            </w:r>
          </w:p>
        </w:tc>
        <w:tc>
          <w:tcPr>
            <w:tcW w:w="1247" w:type="dxa"/>
            <w:gridSpan w:val="2"/>
          </w:tcPr>
          <w:p w:rsidR="00BD5CCA" w:rsidRDefault="00BD5CCA">
            <w:pPr>
              <w:pStyle w:val="ConsPlusNormal"/>
              <w:jc w:val="center"/>
            </w:pPr>
            <w:r>
              <w:t>2029 год</w:t>
            </w:r>
          </w:p>
        </w:tc>
        <w:tc>
          <w:tcPr>
            <w:tcW w:w="1247" w:type="dxa"/>
            <w:vMerge w:val="restart"/>
          </w:tcPr>
          <w:p w:rsidR="00BD5CCA" w:rsidRDefault="00BD5CCA">
            <w:pPr>
              <w:pStyle w:val="ConsPlusNormal"/>
              <w:jc w:val="center"/>
            </w:pPr>
            <w:r>
              <w:t>всего (бюджетные ассигнования, предусмотренные законом Воронежской области об областном бюджете)</w:t>
            </w:r>
          </w:p>
        </w:tc>
        <w:tc>
          <w:tcPr>
            <w:tcW w:w="1191" w:type="dxa"/>
            <w:gridSpan w:val="2"/>
          </w:tcPr>
          <w:p w:rsidR="00BD5CCA" w:rsidRDefault="00BD5CCA">
            <w:pPr>
              <w:pStyle w:val="ConsPlusNormal"/>
              <w:jc w:val="center"/>
            </w:pPr>
            <w:r>
              <w:t>2030 год</w:t>
            </w:r>
          </w:p>
        </w:tc>
      </w:tr>
      <w:tr w:rsidR="00BD5CCA">
        <w:tc>
          <w:tcPr>
            <w:tcW w:w="1247" w:type="dxa"/>
            <w:vMerge/>
          </w:tcPr>
          <w:p w:rsidR="00BD5CCA" w:rsidRDefault="00BD5CCA">
            <w:pPr>
              <w:pStyle w:val="ConsPlusNormal"/>
            </w:pPr>
          </w:p>
        </w:tc>
        <w:tc>
          <w:tcPr>
            <w:tcW w:w="1984" w:type="dxa"/>
            <w:vMerge/>
          </w:tcPr>
          <w:p w:rsidR="00BD5CCA" w:rsidRDefault="00BD5CCA">
            <w:pPr>
              <w:pStyle w:val="ConsPlusNormal"/>
            </w:pPr>
          </w:p>
        </w:tc>
        <w:tc>
          <w:tcPr>
            <w:tcW w:w="1984" w:type="dxa"/>
            <w:vMerge/>
          </w:tcPr>
          <w:p w:rsidR="00BD5CCA" w:rsidRDefault="00BD5CCA">
            <w:pPr>
              <w:pStyle w:val="ConsPlusNormal"/>
            </w:pPr>
          </w:p>
        </w:tc>
        <w:tc>
          <w:tcPr>
            <w:tcW w:w="1191" w:type="dxa"/>
            <w:vMerge/>
          </w:tcPr>
          <w:p w:rsidR="00BD5CCA" w:rsidRDefault="00BD5CCA">
            <w:pPr>
              <w:pStyle w:val="ConsPlusNormal"/>
            </w:pPr>
          </w:p>
        </w:tc>
        <w:tc>
          <w:tcPr>
            <w:tcW w:w="1247" w:type="dxa"/>
            <w:vMerge/>
          </w:tcPr>
          <w:p w:rsidR="00BD5CCA" w:rsidRDefault="00BD5CCA">
            <w:pPr>
              <w:pStyle w:val="ConsPlusNormal"/>
            </w:pPr>
          </w:p>
        </w:tc>
        <w:tc>
          <w:tcPr>
            <w:tcW w:w="1077" w:type="dxa"/>
          </w:tcPr>
          <w:p w:rsidR="00BD5CCA" w:rsidRDefault="00BD5CCA">
            <w:pPr>
              <w:pStyle w:val="ConsPlusNormal"/>
              <w:jc w:val="center"/>
            </w:pPr>
            <w:r>
              <w:t>федеральный бюджет</w:t>
            </w:r>
          </w:p>
        </w:tc>
        <w:tc>
          <w:tcPr>
            <w:tcW w:w="964" w:type="dxa"/>
          </w:tcPr>
          <w:p w:rsidR="00BD5CCA" w:rsidRDefault="00BD5CCA">
            <w:pPr>
              <w:pStyle w:val="ConsPlusNormal"/>
              <w:jc w:val="center"/>
            </w:pPr>
            <w:r>
              <w:t>областной бюджет</w:t>
            </w:r>
          </w:p>
        </w:tc>
        <w:tc>
          <w:tcPr>
            <w:tcW w:w="1247" w:type="dxa"/>
            <w:vMerge/>
          </w:tcPr>
          <w:p w:rsidR="00BD5CCA" w:rsidRDefault="00BD5CCA">
            <w:pPr>
              <w:pStyle w:val="ConsPlusNormal"/>
            </w:pPr>
          </w:p>
        </w:tc>
        <w:tc>
          <w:tcPr>
            <w:tcW w:w="1077" w:type="dxa"/>
          </w:tcPr>
          <w:p w:rsidR="00BD5CCA" w:rsidRDefault="00BD5CCA">
            <w:pPr>
              <w:pStyle w:val="ConsPlusNormal"/>
              <w:jc w:val="center"/>
            </w:pPr>
            <w:r>
              <w:t>федеральный бюджет</w:t>
            </w:r>
          </w:p>
        </w:tc>
        <w:tc>
          <w:tcPr>
            <w:tcW w:w="964" w:type="dxa"/>
          </w:tcPr>
          <w:p w:rsidR="00BD5CCA" w:rsidRDefault="00BD5CCA">
            <w:pPr>
              <w:pStyle w:val="ConsPlusNormal"/>
              <w:jc w:val="center"/>
            </w:pPr>
            <w:r>
              <w:t>областной бюджет</w:t>
            </w:r>
          </w:p>
        </w:tc>
        <w:tc>
          <w:tcPr>
            <w:tcW w:w="1247" w:type="dxa"/>
            <w:vMerge/>
          </w:tcPr>
          <w:p w:rsidR="00BD5CCA" w:rsidRDefault="00BD5CCA">
            <w:pPr>
              <w:pStyle w:val="ConsPlusNormal"/>
            </w:pPr>
          </w:p>
        </w:tc>
        <w:tc>
          <w:tcPr>
            <w:tcW w:w="680" w:type="dxa"/>
          </w:tcPr>
          <w:p w:rsidR="00BD5CCA" w:rsidRDefault="00BD5CCA">
            <w:pPr>
              <w:pStyle w:val="ConsPlusNormal"/>
              <w:jc w:val="center"/>
            </w:pPr>
            <w:r>
              <w:t>федеральный бюджет</w:t>
            </w:r>
          </w:p>
        </w:tc>
        <w:tc>
          <w:tcPr>
            <w:tcW w:w="567" w:type="dxa"/>
          </w:tcPr>
          <w:p w:rsidR="00BD5CCA" w:rsidRDefault="00BD5CCA">
            <w:pPr>
              <w:pStyle w:val="ConsPlusNormal"/>
              <w:jc w:val="center"/>
            </w:pPr>
            <w:r>
              <w:t>областной бюджет</w:t>
            </w:r>
          </w:p>
        </w:tc>
        <w:tc>
          <w:tcPr>
            <w:tcW w:w="1247" w:type="dxa"/>
            <w:vMerge/>
          </w:tcPr>
          <w:p w:rsidR="00BD5CCA" w:rsidRDefault="00BD5CCA">
            <w:pPr>
              <w:pStyle w:val="ConsPlusNormal"/>
            </w:pPr>
          </w:p>
        </w:tc>
        <w:tc>
          <w:tcPr>
            <w:tcW w:w="624" w:type="dxa"/>
          </w:tcPr>
          <w:p w:rsidR="00BD5CCA" w:rsidRDefault="00BD5CCA">
            <w:pPr>
              <w:pStyle w:val="ConsPlusNormal"/>
              <w:jc w:val="center"/>
            </w:pPr>
            <w:r>
              <w:t>федеральный бюджет</w:t>
            </w:r>
          </w:p>
        </w:tc>
        <w:tc>
          <w:tcPr>
            <w:tcW w:w="567" w:type="dxa"/>
          </w:tcPr>
          <w:p w:rsidR="00BD5CCA" w:rsidRDefault="00BD5CCA">
            <w:pPr>
              <w:pStyle w:val="ConsPlusNormal"/>
              <w:jc w:val="center"/>
            </w:pPr>
            <w:r>
              <w:t>областной бюджет</w:t>
            </w:r>
          </w:p>
        </w:tc>
        <w:tc>
          <w:tcPr>
            <w:tcW w:w="1247" w:type="dxa"/>
            <w:vMerge/>
          </w:tcPr>
          <w:p w:rsidR="00BD5CCA" w:rsidRDefault="00BD5CCA">
            <w:pPr>
              <w:pStyle w:val="ConsPlusNormal"/>
            </w:pPr>
          </w:p>
        </w:tc>
        <w:tc>
          <w:tcPr>
            <w:tcW w:w="680" w:type="dxa"/>
          </w:tcPr>
          <w:p w:rsidR="00BD5CCA" w:rsidRDefault="00BD5CCA">
            <w:pPr>
              <w:pStyle w:val="ConsPlusNormal"/>
              <w:jc w:val="center"/>
            </w:pPr>
            <w:r>
              <w:t>федеральный бюджет</w:t>
            </w:r>
          </w:p>
        </w:tc>
        <w:tc>
          <w:tcPr>
            <w:tcW w:w="567" w:type="dxa"/>
          </w:tcPr>
          <w:p w:rsidR="00BD5CCA" w:rsidRDefault="00BD5CCA">
            <w:pPr>
              <w:pStyle w:val="ConsPlusNormal"/>
              <w:jc w:val="center"/>
            </w:pPr>
            <w:r>
              <w:t>областной бюджет</w:t>
            </w:r>
          </w:p>
        </w:tc>
        <w:tc>
          <w:tcPr>
            <w:tcW w:w="1247" w:type="dxa"/>
            <w:vMerge/>
          </w:tcPr>
          <w:p w:rsidR="00BD5CCA" w:rsidRDefault="00BD5CCA">
            <w:pPr>
              <w:pStyle w:val="ConsPlusNormal"/>
            </w:pPr>
          </w:p>
        </w:tc>
        <w:tc>
          <w:tcPr>
            <w:tcW w:w="624" w:type="dxa"/>
          </w:tcPr>
          <w:p w:rsidR="00BD5CCA" w:rsidRDefault="00BD5CCA">
            <w:pPr>
              <w:pStyle w:val="ConsPlusNormal"/>
              <w:jc w:val="center"/>
            </w:pPr>
            <w:r>
              <w:t>федеральный бюджет</w:t>
            </w:r>
          </w:p>
        </w:tc>
        <w:tc>
          <w:tcPr>
            <w:tcW w:w="567" w:type="dxa"/>
          </w:tcPr>
          <w:p w:rsidR="00BD5CCA" w:rsidRDefault="00BD5CCA">
            <w:pPr>
              <w:pStyle w:val="ConsPlusNormal"/>
              <w:jc w:val="center"/>
            </w:pPr>
            <w:r>
              <w:t>областной бюджет</w:t>
            </w:r>
          </w:p>
        </w:tc>
        <w:tc>
          <w:tcPr>
            <w:tcW w:w="1247" w:type="dxa"/>
            <w:vMerge/>
          </w:tcPr>
          <w:p w:rsidR="00BD5CCA" w:rsidRDefault="00BD5CCA">
            <w:pPr>
              <w:pStyle w:val="ConsPlusNormal"/>
            </w:pPr>
          </w:p>
        </w:tc>
        <w:tc>
          <w:tcPr>
            <w:tcW w:w="680" w:type="dxa"/>
          </w:tcPr>
          <w:p w:rsidR="00BD5CCA" w:rsidRDefault="00BD5CCA">
            <w:pPr>
              <w:pStyle w:val="ConsPlusNormal"/>
              <w:jc w:val="center"/>
            </w:pPr>
            <w:r>
              <w:t>федеральный бюджет</w:t>
            </w:r>
          </w:p>
        </w:tc>
        <w:tc>
          <w:tcPr>
            <w:tcW w:w="567" w:type="dxa"/>
          </w:tcPr>
          <w:p w:rsidR="00BD5CCA" w:rsidRDefault="00BD5CCA">
            <w:pPr>
              <w:pStyle w:val="ConsPlusNormal"/>
              <w:jc w:val="center"/>
            </w:pPr>
            <w:r>
              <w:t>областной бюджет</w:t>
            </w:r>
          </w:p>
        </w:tc>
        <w:tc>
          <w:tcPr>
            <w:tcW w:w="1247" w:type="dxa"/>
            <w:vMerge/>
          </w:tcPr>
          <w:p w:rsidR="00BD5CCA" w:rsidRDefault="00BD5CCA">
            <w:pPr>
              <w:pStyle w:val="ConsPlusNormal"/>
            </w:pPr>
          </w:p>
        </w:tc>
        <w:tc>
          <w:tcPr>
            <w:tcW w:w="624" w:type="dxa"/>
          </w:tcPr>
          <w:p w:rsidR="00BD5CCA" w:rsidRDefault="00BD5CCA">
            <w:pPr>
              <w:pStyle w:val="ConsPlusNormal"/>
              <w:jc w:val="center"/>
            </w:pPr>
            <w:r>
              <w:t>федеральный бюджет</w:t>
            </w:r>
          </w:p>
        </w:tc>
        <w:tc>
          <w:tcPr>
            <w:tcW w:w="567" w:type="dxa"/>
          </w:tcPr>
          <w:p w:rsidR="00BD5CCA" w:rsidRDefault="00BD5CCA">
            <w:pPr>
              <w:pStyle w:val="ConsPlusNormal"/>
              <w:jc w:val="center"/>
            </w:pPr>
            <w:r>
              <w:t>областной бюджет</w:t>
            </w:r>
          </w:p>
        </w:tc>
      </w:tr>
      <w:tr w:rsidR="00BD5CCA">
        <w:tc>
          <w:tcPr>
            <w:tcW w:w="1247" w:type="dxa"/>
          </w:tcPr>
          <w:p w:rsidR="00BD5CCA" w:rsidRDefault="00BD5CCA">
            <w:pPr>
              <w:pStyle w:val="ConsPlusNormal"/>
              <w:jc w:val="center"/>
            </w:pPr>
            <w:r>
              <w:t>1</w:t>
            </w:r>
          </w:p>
        </w:tc>
        <w:tc>
          <w:tcPr>
            <w:tcW w:w="1984" w:type="dxa"/>
          </w:tcPr>
          <w:p w:rsidR="00BD5CCA" w:rsidRDefault="00BD5CCA">
            <w:pPr>
              <w:pStyle w:val="ConsPlusNormal"/>
              <w:jc w:val="center"/>
            </w:pPr>
            <w:r>
              <w:t>2</w:t>
            </w:r>
          </w:p>
        </w:tc>
        <w:tc>
          <w:tcPr>
            <w:tcW w:w="1984" w:type="dxa"/>
          </w:tcPr>
          <w:p w:rsidR="00BD5CCA" w:rsidRDefault="00BD5CCA">
            <w:pPr>
              <w:pStyle w:val="ConsPlusNormal"/>
              <w:jc w:val="center"/>
            </w:pPr>
            <w:r>
              <w:t>3</w:t>
            </w:r>
          </w:p>
        </w:tc>
        <w:tc>
          <w:tcPr>
            <w:tcW w:w="1191" w:type="dxa"/>
          </w:tcPr>
          <w:p w:rsidR="00BD5CCA" w:rsidRDefault="00BD5CCA">
            <w:pPr>
              <w:pStyle w:val="ConsPlusNormal"/>
              <w:jc w:val="center"/>
            </w:pPr>
            <w:r>
              <w:t>4</w:t>
            </w:r>
          </w:p>
        </w:tc>
        <w:tc>
          <w:tcPr>
            <w:tcW w:w="1247" w:type="dxa"/>
          </w:tcPr>
          <w:p w:rsidR="00BD5CCA" w:rsidRDefault="00BD5CCA">
            <w:pPr>
              <w:pStyle w:val="ConsPlusNormal"/>
              <w:jc w:val="center"/>
            </w:pPr>
            <w:r>
              <w:t>5</w:t>
            </w:r>
          </w:p>
        </w:tc>
        <w:tc>
          <w:tcPr>
            <w:tcW w:w="1077" w:type="dxa"/>
          </w:tcPr>
          <w:p w:rsidR="00BD5CCA" w:rsidRDefault="00BD5CCA">
            <w:pPr>
              <w:pStyle w:val="ConsPlusNormal"/>
              <w:jc w:val="center"/>
            </w:pPr>
            <w:r>
              <w:t>6</w:t>
            </w:r>
          </w:p>
        </w:tc>
        <w:tc>
          <w:tcPr>
            <w:tcW w:w="964" w:type="dxa"/>
          </w:tcPr>
          <w:p w:rsidR="00BD5CCA" w:rsidRDefault="00BD5CCA">
            <w:pPr>
              <w:pStyle w:val="ConsPlusNormal"/>
              <w:jc w:val="center"/>
            </w:pPr>
            <w:r>
              <w:t>7</w:t>
            </w:r>
          </w:p>
        </w:tc>
        <w:tc>
          <w:tcPr>
            <w:tcW w:w="1247" w:type="dxa"/>
          </w:tcPr>
          <w:p w:rsidR="00BD5CCA" w:rsidRDefault="00BD5CCA">
            <w:pPr>
              <w:pStyle w:val="ConsPlusNormal"/>
              <w:jc w:val="center"/>
            </w:pPr>
            <w:r>
              <w:t>8</w:t>
            </w:r>
          </w:p>
        </w:tc>
        <w:tc>
          <w:tcPr>
            <w:tcW w:w="1077" w:type="dxa"/>
          </w:tcPr>
          <w:p w:rsidR="00BD5CCA" w:rsidRDefault="00BD5CCA">
            <w:pPr>
              <w:pStyle w:val="ConsPlusNormal"/>
              <w:jc w:val="center"/>
            </w:pPr>
            <w:r>
              <w:t>9</w:t>
            </w:r>
          </w:p>
        </w:tc>
        <w:tc>
          <w:tcPr>
            <w:tcW w:w="964" w:type="dxa"/>
          </w:tcPr>
          <w:p w:rsidR="00BD5CCA" w:rsidRDefault="00BD5CCA">
            <w:pPr>
              <w:pStyle w:val="ConsPlusNormal"/>
              <w:jc w:val="center"/>
            </w:pPr>
            <w:r>
              <w:t>10</w:t>
            </w:r>
          </w:p>
        </w:tc>
        <w:tc>
          <w:tcPr>
            <w:tcW w:w="1247" w:type="dxa"/>
          </w:tcPr>
          <w:p w:rsidR="00BD5CCA" w:rsidRDefault="00BD5CCA">
            <w:pPr>
              <w:pStyle w:val="ConsPlusNormal"/>
              <w:jc w:val="center"/>
            </w:pPr>
            <w:r>
              <w:t>11</w:t>
            </w:r>
          </w:p>
        </w:tc>
        <w:tc>
          <w:tcPr>
            <w:tcW w:w="680" w:type="dxa"/>
          </w:tcPr>
          <w:p w:rsidR="00BD5CCA" w:rsidRDefault="00BD5CCA">
            <w:pPr>
              <w:pStyle w:val="ConsPlusNormal"/>
              <w:jc w:val="center"/>
            </w:pPr>
            <w:r>
              <w:t>12</w:t>
            </w:r>
          </w:p>
        </w:tc>
        <w:tc>
          <w:tcPr>
            <w:tcW w:w="567" w:type="dxa"/>
          </w:tcPr>
          <w:p w:rsidR="00BD5CCA" w:rsidRDefault="00BD5CCA">
            <w:pPr>
              <w:pStyle w:val="ConsPlusNormal"/>
              <w:jc w:val="center"/>
            </w:pPr>
            <w:r>
              <w:t>13</w:t>
            </w:r>
          </w:p>
        </w:tc>
        <w:tc>
          <w:tcPr>
            <w:tcW w:w="1247" w:type="dxa"/>
          </w:tcPr>
          <w:p w:rsidR="00BD5CCA" w:rsidRDefault="00BD5CCA">
            <w:pPr>
              <w:pStyle w:val="ConsPlusNormal"/>
              <w:jc w:val="center"/>
            </w:pPr>
            <w:r>
              <w:t>14</w:t>
            </w:r>
          </w:p>
        </w:tc>
        <w:tc>
          <w:tcPr>
            <w:tcW w:w="624" w:type="dxa"/>
          </w:tcPr>
          <w:p w:rsidR="00BD5CCA" w:rsidRDefault="00BD5CCA">
            <w:pPr>
              <w:pStyle w:val="ConsPlusNormal"/>
              <w:jc w:val="center"/>
            </w:pPr>
            <w:r>
              <w:t>15</w:t>
            </w:r>
          </w:p>
        </w:tc>
        <w:tc>
          <w:tcPr>
            <w:tcW w:w="567" w:type="dxa"/>
          </w:tcPr>
          <w:p w:rsidR="00BD5CCA" w:rsidRDefault="00BD5CCA">
            <w:pPr>
              <w:pStyle w:val="ConsPlusNormal"/>
              <w:jc w:val="center"/>
            </w:pPr>
            <w:r>
              <w:t>16</w:t>
            </w:r>
          </w:p>
        </w:tc>
        <w:tc>
          <w:tcPr>
            <w:tcW w:w="1247" w:type="dxa"/>
          </w:tcPr>
          <w:p w:rsidR="00BD5CCA" w:rsidRDefault="00BD5CCA">
            <w:pPr>
              <w:pStyle w:val="ConsPlusNormal"/>
              <w:jc w:val="center"/>
            </w:pPr>
            <w:r>
              <w:t>17</w:t>
            </w:r>
          </w:p>
        </w:tc>
        <w:tc>
          <w:tcPr>
            <w:tcW w:w="680" w:type="dxa"/>
          </w:tcPr>
          <w:p w:rsidR="00BD5CCA" w:rsidRDefault="00BD5CCA">
            <w:pPr>
              <w:pStyle w:val="ConsPlusNormal"/>
              <w:jc w:val="center"/>
            </w:pPr>
            <w:r>
              <w:t>18</w:t>
            </w:r>
          </w:p>
        </w:tc>
        <w:tc>
          <w:tcPr>
            <w:tcW w:w="567" w:type="dxa"/>
          </w:tcPr>
          <w:p w:rsidR="00BD5CCA" w:rsidRDefault="00BD5CCA">
            <w:pPr>
              <w:pStyle w:val="ConsPlusNormal"/>
              <w:jc w:val="center"/>
            </w:pPr>
            <w:r>
              <w:t>19</w:t>
            </w:r>
          </w:p>
        </w:tc>
        <w:tc>
          <w:tcPr>
            <w:tcW w:w="1247" w:type="dxa"/>
          </w:tcPr>
          <w:p w:rsidR="00BD5CCA" w:rsidRDefault="00BD5CCA">
            <w:pPr>
              <w:pStyle w:val="ConsPlusNormal"/>
              <w:jc w:val="center"/>
            </w:pPr>
            <w:r>
              <w:t>20</w:t>
            </w:r>
          </w:p>
        </w:tc>
        <w:tc>
          <w:tcPr>
            <w:tcW w:w="624" w:type="dxa"/>
          </w:tcPr>
          <w:p w:rsidR="00BD5CCA" w:rsidRDefault="00BD5CCA">
            <w:pPr>
              <w:pStyle w:val="ConsPlusNormal"/>
              <w:jc w:val="center"/>
            </w:pPr>
            <w:r>
              <w:t>21</w:t>
            </w:r>
          </w:p>
        </w:tc>
        <w:tc>
          <w:tcPr>
            <w:tcW w:w="567" w:type="dxa"/>
          </w:tcPr>
          <w:p w:rsidR="00BD5CCA" w:rsidRDefault="00BD5CCA">
            <w:pPr>
              <w:pStyle w:val="ConsPlusNormal"/>
              <w:jc w:val="center"/>
            </w:pPr>
            <w:r>
              <w:t>22</w:t>
            </w:r>
          </w:p>
        </w:tc>
        <w:tc>
          <w:tcPr>
            <w:tcW w:w="1247" w:type="dxa"/>
          </w:tcPr>
          <w:p w:rsidR="00BD5CCA" w:rsidRDefault="00BD5CCA">
            <w:pPr>
              <w:pStyle w:val="ConsPlusNormal"/>
              <w:jc w:val="center"/>
            </w:pPr>
            <w:r>
              <w:t>23</w:t>
            </w:r>
          </w:p>
        </w:tc>
        <w:tc>
          <w:tcPr>
            <w:tcW w:w="680" w:type="dxa"/>
          </w:tcPr>
          <w:p w:rsidR="00BD5CCA" w:rsidRDefault="00BD5CCA">
            <w:pPr>
              <w:pStyle w:val="ConsPlusNormal"/>
              <w:jc w:val="center"/>
            </w:pPr>
            <w:r>
              <w:t>24</w:t>
            </w:r>
          </w:p>
        </w:tc>
        <w:tc>
          <w:tcPr>
            <w:tcW w:w="567" w:type="dxa"/>
          </w:tcPr>
          <w:p w:rsidR="00BD5CCA" w:rsidRDefault="00BD5CCA">
            <w:pPr>
              <w:pStyle w:val="ConsPlusNormal"/>
              <w:jc w:val="center"/>
            </w:pPr>
            <w:r>
              <w:t>25</w:t>
            </w:r>
          </w:p>
        </w:tc>
        <w:tc>
          <w:tcPr>
            <w:tcW w:w="1247" w:type="dxa"/>
          </w:tcPr>
          <w:p w:rsidR="00BD5CCA" w:rsidRDefault="00BD5CCA">
            <w:pPr>
              <w:pStyle w:val="ConsPlusNormal"/>
              <w:jc w:val="center"/>
            </w:pPr>
            <w:r>
              <w:t>26</w:t>
            </w:r>
          </w:p>
        </w:tc>
        <w:tc>
          <w:tcPr>
            <w:tcW w:w="624" w:type="dxa"/>
          </w:tcPr>
          <w:p w:rsidR="00BD5CCA" w:rsidRDefault="00BD5CCA">
            <w:pPr>
              <w:pStyle w:val="ConsPlusNormal"/>
              <w:jc w:val="center"/>
            </w:pPr>
            <w:r>
              <w:t>27</w:t>
            </w:r>
          </w:p>
        </w:tc>
        <w:tc>
          <w:tcPr>
            <w:tcW w:w="567" w:type="dxa"/>
          </w:tcPr>
          <w:p w:rsidR="00BD5CCA" w:rsidRDefault="00BD5CCA">
            <w:pPr>
              <w:pStyle w:val="ConsPlusNormal"/>
              <w:jc w:val="center"/>
            </w:pPr>
            <w:r>
              <w:t>28</w:t>
            </w:r>
          </w:p>
        </w:tc>
      </w:tr>
      <w:tr w:rsidR="00BD5CCA">
        <w:tc>
          <w:tcPr>
            <w:tcW w:w="1247" w:type="dxa"/>
          </w:tcPr>
          <w:p w:rsidR="00BD5CCA" w:rsidRDefault="00BD5CCA">
            <w:pPr>
              <w:pStyle w:val="ConsPlusNormal"/>
            </w:pPr>
            <w:r>
              <w:t>Государственная программа "Развитие предпринимательства и торговли"</w:t>
            </w:r>
          </w:p>
        </w:tc>
        <w:tc>
          <w:tcPr>
            <w:tcW w:w="1984" w:type="dxa"/>
          </w:tcPr>
          <w:p w:rsidR="00BD5CCA" w:rsidRDefault="00BD5CCA">
            <w:pPr>
              <w:pStyle w:val="ConsPlusNormal"/>
            </w:pPr>
            <w:r>
              <w:t>Развитие предпринимательства и торговли</w:t>
            </w:r>
          </w:p>
        </w:tc>
        <w:tc>
          <w:tcPr>
            <w:tcW w:w="1984" w:type="dxa"/>
          </w:tcPr>
          <w:p w:rsidR="00BD5CCA" w:rsidRDefault="00BD5CCA">
            <w:pPr>
              <w:pStyle w:val="ConsPlusNormal"/>
            </w:pPr>
            <w:r>
              <w:t>Всего на проекты, в том числе</w:t>
            </w:r>
          </w:p>
        </w:tc>
        <w:tc>
          <w:tcPr>
            <w:tcW w:w="1191" w:type="dxa"/>
          </w:tcPr>
          <w:p w:rsidR="00BD5CCA" w:rsidRDefault="00BD5CCA">
            <w:pPr>
              <w:pStyle w:val="ConsPlusNormal"/>
              <w:jc w:val="center"/>
            </w:pPr>
            <w:r>
              <w:t>325 307,1</w:t>
            </w:r>
          </w:p>
        </w:tc>
        <w:tc>
          <w:tcPr>
            <w:tcW w:w="1247" w:type="dxa"/>
          </w:tcPr>
          <w:p w:rsidR="00BD5CCA" w:rsidRDefault="00BD5CCA">
            <w:pPr>
              <w:pStyle w:val="ConsPlusNormal"/>
              <w:jc w:val="center"/>
            </w:pPr>
            <w:r>
              <w:t>171 911,2</w:t>
            </w:r>
          </w:p>
        </w:tc>
        <w:tc>
          <w:tcPr>
            <w:tcW w:w="1077" w:type="dxa"/>
          </w:tcPr>
          <w:p w:rsidR="00BD5CCA" w:rsidRDefault="00BD5CCA">
            <w:pPr>
              <w:pStyle w:val="ConsPlusNormal"/>
              <w:jc w:val="center"/>
            </w:pPr>
            <w:r>
              <w:t>107 288,6</w:t>
            </w:r>
          </w:p>
        </w:tc>
        <w:tc>
          <w:tcPr>
            <w:tcW w:w="964" w:type="dxa"/>
          </w:tcPr>
          <w:p w:rsidR="00BD5CCA" w:rsidRDefault="00BD5CCA">
            <w:pPr>
              <w:pStyle w:val="ConsPlusNormal"/>
              <w:jc w:val="center"/>
            </w:pPr>
            <w:r>
              <w:t>64 622,6</w:t>
            </w:r>
          </w:p>
        </w:tc>
        <w:tc>
          <w:tcPr>
            <w:tcW w:w="1247" w:type="dxa"/>
          </w:tcPr>
          <w:p w:rsidR="00BD5CCA" w:rsidRDefault="00BD5CCA">
            <w:pPr>
              <w:pStyle w:val="ConsPlusNormal"/>
              <w:jc w:val="center"/>
            </w:pPr>
            <w:r>
              <w:t>153 395,9</w:t>
            </w:r>
          </w:p>
        </w:tc>
        <w:tc>
          <w:tcPr>
            <w:tcW w:w="1077" w:type="dxa"/>
          </w:tcPr>
          <w:p w:rsidR="00BD5CCA" w:rsidRDefault="00BD5CCA">
            <w:pPr>
              <w:pStyle w:val="ConsPlusNormal"/>
              <w:jc w:val="center"/>
            </w:pPr>
            <w:r>
              <w:t>87 885,7</w:t>
            </w:r>
          </w:p>
        </w:tc>
        <w:tc>
          <w:tcPr>
            <w:tcW w:w="964" w:type="dxa"/>
          </w:tcPr>
          <w:p w:rsidR="00BD5CCA" w:rsidRDefault="00BD5CCA">
            <w:pPr>
              <w:pStyle w:val="ConsPlusNormal"/>
              <w:jc w:val="center"/>
            </w:pPr>
            <w:r>
              <w:t>65 510,2</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tcPr>
          <w:p w:rsidR="00BD5CCA" w:rsidRDefault="00BD5CCA">
            <w:pPr>
              <w:pStyle w:val="ConsPlusNormal"/>
            </w:pPr>
          </w:p>
        </w:tc>
        <w:tc>
          <w:tcPr>
            <w:tcW w:w="1984" w:type="dxa"/>
          </w:tcPr>
          <w:p w:rsidR="00BD5CCA" w:rsidRDefault="00BD5CCA">
            <w:pPr>
              <w:pStyle w:val="ConsPlusNormal"/>
              <w:jc w:val="center"/>
            </w:pPr>
            <w:r>
              <w:t>x</w:t>
            </w:r>
          </w:p>
        </w:tc>
        <w:tc>
          <w:tcPr>
            <w:tcW w:w="1984" w:type="dxa"/>
          </w:tcPr>
          <w:p w:rsidR="00BD5CCA" w:rsidRDefault="00BD5CCA">
            <w:pPr>
              <w:pStyle w:val="ConsPlusNormal"/>
            </w:pPr>
            <w:r>
              <w:t>региональные проекты</w:t>
            </w:r>
          </w:p>
        </w:tc>
        <w:tc>
          <w:tcPr>
            <w:tcW w:w="1191" w:type="dxa"/>
          </w:tcPr>
          <w:p w:rsidR="00BD5CCA" w:rsidRDefault="00BD5CCA">
            <w:pPr>
              <w:pStyle w:val="ConsPlusNormal"/>
              <w:jc w:val="center"/>
            </w:pPr>
            <w:r>
              <w:t>325 307,1</w:t>
            </w:r>
          </w:p>
        </w:tc>
        <w:tc>
          <w:tcPr>
            <w:tcW w:w="1247" w:type="dxa"/>
          </w:tcPr>
          <w:p w:rsidR="00BD5CCA" w:rsidRDefault="00BD5CCA">
            <w:pPr>
              <w:pStyle w:val="ConsPlusNormal"/>
              <w:jc w:val="center"/>
            </w:pPr>
            <w:r>
              <w:t>171 911,2</w:t>
            </w:r>
          </w:p>
        </w:tc>
        <w:tc>
          <w:tcPr>
            <w:tcW w:w="1077" w:type="dxa"/>
          </w:tcPr>
          <w:p w:rsidR="00BD5CCA" w:rsidRDefault="00BD5CCA">
            <w:pPr>
              <w:pStyle w:val="ConsPlusNormal"/>
              <w:jc w:val="center"/>
            </w:pPr>
            <w:r>
              <w:t>107 288,6</w:t>
            </w:r>
          </w:p>
        </w:tc>
        <w:tc>
          <w:tcPr>
            <w:tcW w:w="964" w:type="dxa"/>
          </w:tcPr>
          <w:p w:rsidR="00BD5CCA" w:rsidRDefault="00BD5CCA">
            <w:pPr>
              <w:pStyle w:val="ConsPlusNormal"/>
              <w:jc w:val="center"/>
            </w:pPr>
            <w:r>
              <w:t>64 622,6</w:t>
            </w:r>
          </w:p>
        </w:tc>
        <w:tc>
          <w:tcPr>
            <w:tcW w:w="1247" w:type="dxa"/>
          </w:tcPr>
          <w:p w:rsidR="00BD5CCA" w:rsidRDefault="00BD5CCA">
            <w:pPr>
              <w:pStyle w:val="ConsPlusNormal"/>
              <w:jc w:val="center"/>
            </w:pPr>
            <w:r>
              <w:t>153 395,9</w:t>
            </w:r>
          </w:p>
        </w:tc>
        <w:tc>
          <w:tcPr>
            <w:tcW w:w="1077" w:type="dxa"/>
          </w:tcPr>
          <w:p w:rsidR="00BD5CCA" w:rsidRDefault="00BD5CCA">
            <w:pPr>
              <w:pStyle w:val="ConsPlusNormal"/>
              <w:jc w:val="center"/>
            </w:pPr>
            <w:r>
              <w:t>87 885,7</w:t>
            </w:r>
          </w:p>
        </w:tc>
        <w:tc>
          <w:tcPr>
            <w:tcW w:w="964" w:type="dxa"/>
          </w:tcPr>
          <w:p w:rsidR="00BD5CCA" w:rsidRDefault="00BD5CCA">
            <w:pPr>
              <w:pStyle w:val="ConsPlusNormal"/>
              <w:jc w:val="center"/>
            </w:pPr>
            <w:r>
              <w:t>65 510,2</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tcPr>
          <w:p w:rsidR="00BD5CCA" w:rsidRDefault="00BD5CCA">
            <w:pPr>
              <w:pStyle w:val="ConsPlusNormal"/>
            </w:pPr>
          </w:p>
        </w:tc>
        <w:tc>
          <w:tcPr>
            <w:tcW w:w="1984" w:type="dxa"/>
          </w:tcPr>
          <w:p w:rsidR="00BD5CCA" w:rsidRDefault="00BD5CCA">
            <w:pPr>
              <w:pStyle w:val="ConsPlusNormal"/>
              <w:jc w:val="center"/>
            </w:pPr>
            <w:r>
              <w:t>x</w:t>
            </w:r>
          </w:p>
        </w:tc>
        <w:tc>
          <w:tcPr>
            <w:tcW w:w="1984" w:type="dxa"/>
          </w:tcPr>
          <w:p w:rsidR="00BD5CCA" w:rsidRDefault="00BD5CCA">
            <w:pPr>
              <w:pStyle w:val="ConsPlusNormal"/>
            </w:pPr>
            <w:r>
              <w:t>стратегические проекты</w:t>
            </w:r>
          </w:p>
        </w:tc>
        <w:tc>
          <w:tcPr>
            <w:tcW w:w="1191" w:type="dxa"/>
          </w:tcPr>
          <w:p w:rsidR="00BD5CCA" w:rsidRDefault="00BD5CCA">
            <w:pPr>
              <w:pStyle w:val="ConsPlusNormal"/>
              <w:jc w:val="center"/>
            </w:pPr>
            <w:r>
              <w:t>0,0</w:t>
            </w:r>
          </w:p>
        </w:tc>
        <w:tc>
          <w:tcPr>
            <w:tcW w:w="1247" w:type="dxa"/>
          </w:tcPr>
          <w:p w:rsidR="00BD5CCA" w:rsidRDefault="00BD5CCA">
            <w:pPr>
              <w:pStyle w:val="ConsPlusNormal"/>
              <w:jc w:val="right"/>
            </w:pPr>
            <w:r>
              <w:t>0,0</w:t>
            </w:r>
          </w:p>
        </w:tc>
        <w:tc>
          <w:tcPr>
            <w:tcW w:w="1077" w:type="dxa"/>
          </w:tcPr>
          <w:p w:rsidR="00BD5CCA" w:rsidRDefault="00BD5CCA">
            <w:pPr>
              <w:pStyle w:val="ConsPlusNormal"/>
              <w:jc w:val="right"/>
            </w:pPr>
            <w:r>
              <w:t>0,0</w:t>
            </w:r>
          </w:p>
        </w:tc>
        <w:tc>
          <w:tcPr>
            <w:tcW w:w="964"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1077" w:type="dxa"/>
          </w:tcPr>
          <w:p w:rsidR="00BD5CCA" w:rsidRDefault="00BD5CCA">
            <w:pPr>
              <w:pStyle w:val="ConsPlusNormal"/>
              <w:jc w:val="right"/>
            </w:pPr>
            <w:r>
              <w:t>0,0</w:t>
            </w:r>
          </w:p>
        </w:tc>
        <w:tc>
          <w:tcPr>
            <w:tcW w:w="964"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tcPr>
          <w:p w:rsidR="00BD5CCA" w:rsidRDefault="00BD5CCA">
            <w:pPr>
              <w:pStyle w:val="ConsPlusNormal"/>
            </w:pPr>
          </w:p>
        </w:tc>
        <w:tc>
          <w:tcPr>
            <w:tcW w:w="1984" w:type="dxa"/>
          </w:tcPr>
          <w:p w:rsidR="00BD5CCA" w:rsidRDefault="00BD5CCA">
            <w:pPr>
              <w:pStyle w:val="ConsPlusNormal"/>
              <w:jc w:val="center"/>
            </w:pPr>
            <w:r>
              <w:t>x</w:t>
            </w:r>
          </w:p>
        </w:tc>
        <w:tc>
          <w:tcPr>
            <w:tcW w:w="1984" w:type="dxa"/>
          </w:tcPr>
          <w:p w:rsidR="00BD5CCA" w:rsidRDefault="00BD5CCA">
            <w:pPr>
              <w:pStyle w:val="ConsPlusNormal"/>
            </w:pPr>
            <w:r>
              <w:t>ведомственные проекты</w:t>
            </w:r>
          </w:p>
        </w:tc>
        <w:tc>
          <w:tcPr>
            <w:tcW w:w="1191" w:type="dxa"/>
          </w:tcPr>
          <w:p w:rsidR="00BD5CCA" w:rsidRDefault="00BD5CCA">
            <w:pPr>
              <w:pStyle w:val="ConsPlusNormal"/>
              <w:jc w:val="center"/>
            </w:pPr>
            <w:r>
              <w:t>0,0</w:t>
            </w:r>
          </w:p>
        </w:tc>
        <w:tc>
          <w:tcPr>
            <w:tcW w:w="1247" w:type="dxa"/>
          </w:tcPr>
          <w:p w:rsidR="00BD5CCA" w:rsidRDefault="00BD5CCA">
            <w:pPr>
              <w:pStyle w:val="ConsPlusNormal"/>
              <w:jc w:val="right"/>
            </w:pPr>
            <w:r>
              <w:t>0,0</w:t>
            </w:r>
          </w:p>
        </w:tc>
        <w:tc>
          <w:tcPr>
            <w:tcW w:w="1077" w:type="dxa"/>
          </w:tcPr>
          <w:p w:rsidR="00BD5CCA" w:rsidRDefault="00BD5CCA">
            <w:pPr>
              <w:pStyle w:val="ConsPlusNormal"/>
              <w:jc w:val="right"/>
            </w:pPr>
            <w:r>
              <w:t>0,0</w:t>
            </w:r>
          </w:p>
        </w:tc>
        <w:tc>
          <w:tcPr>
            <w:tcW w:w="964"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1077" w:type="dxa"/>
          </w:tcPr>
          <w:p w:rsidR="00BD5CCA" w:rsidRDefault="00BD5CCA">
            <w:pPr>
              <w:pStyle w:val="ConsPlusNormal"/>
              <w:jc w:val="right"/>
            </w:pPr>
            <w:r>
              <w:t>0,0</w:t>
            </w:r>
          </w:p>
        </w:tc>
        <w:tc>
          <w:tcPr>
            <w:tcW w:w="964"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blPrEx>
          <w:tblBorders>
            <w:right w:val="nil"/>
          </w:tblBorders>
        </w:tblPrEx>
        <w:tc>
          <w:tcPr>
            <w:tcW w:w="12982" w:type="dxa"/>
            <w:gridSpan w:val="10"/>
          </w:tcPr>
          <w:p w:rsidR="00BD5CCA" w:rsidRDefault="00BD5CCA">
            <w:pPr>
              <w:pStyle w:val="ConsPlusNormal"/>
            </w:pPr>
            <w:r>
              <w:t>В том числе в разрезе проектов</w:t>
            </w:r>
          </w:p>
        </w:tc>
        <w:tc>
          <w:tcPr>
            <w:tcW w:w="14796" w:type="dxa"/>
            <w:gridSpan w:val="18"/>
            <w:tcBorders>
              <w:right w:val="nil"/>
            </w:tcBorders>
          </w:tcPr>
          <w:p w:rsidR="00BD5CCA" w:rsidRDefault="00BD5CCA">
            <w:pPr>
              <w:pStyle w:val="ConsPlusNormal"/>
            </w:pPr>
          </w:p>
        </w:tc>
      </w:tr>
      <w:tr w:rsidR="00BD5CCA">
        <w:tc>
          <w:tcPr>
            <w:tcW w:w="1247" w:type="dxa"/>
            <w:vMerge w:val="restart"/>
          </w:tcPr>
          <w:p w:rsidR="00BD5CCA" w:rsidRDefault="00BD5CCA">
            <w:pPr>
              <w:pStyle w:val="ConsPlusNormal"/>
            </w:pPr>
            <w:r>
              <w:t>РЕГИОНАЛЬНЫЙ проект 1.1 (I2)</w:t>
            </w:r>
          </w:p>
        </w:tc>
        <w:tc>
          <w:tcPr>
            <w:tcW w:w="1984" w:type="dxa"/>
            <w:vMerge w:val="restart"/>
          </w:tcPr>
          <w:p w:rsidR="00BD5CCA" w:rsidRDefault="00BD5CCA">
            <w:pPr>
              <w:pStyle w:val="ConsPlusNormal"/>
            </w:pPr>
            <w:r>
              <w:t>Создание благоприятных условий для осуществления деятельности самозанятыми гражданами</w:t>
            </w:r>
          </w:p>
        </w:tc>
        <w:tc>
          <w:tcPr>
            <w:tcW w:w="1984" w:type="dxa"/>
          </w:tcPr>
          <w:p w:rsidR="00BD5CCA" w:rsidRDefault="00BD5CCA">
            <w:pPr>
              <w:pStyle w:val="ConsPlusNormal"/>
            </w:pPr>
            <w:r>
              <w:t>всего по региональному проекту, в том числе по ГРБС</w:t>
            </w:r>
          </w:p>
        </w:tc>
        <w:tc>
          <w:tcPr>
            <w:tcW w:w="1191" w:type="dxa"/>
          </w:tcPr>
          <w:p w:rsidR="00BD5CCA" w:rsidRDefault="00BD5CCA">
            <w:pPr>
              <w:pStyle w:val="ConsPlusNormal"/>
              <w:jc w:val="right"/>
            </w:pPr>
            <w:r>
              <w:t>27 839,1</w:t>
            </w:r>
          </w:p>
        </w:tc>
        <w:tc>
          <w:tcPr>
            <w:tcW w:w="1247" w:type="dxa"/>
          </w:tcPr>
          <w:p w:rsidR="00BD5CCA" w:rsidRDefault="00BD5CCA">
            <w:pPr>
              <w:pStyle w:val="ConsPlusNormal"/>
              <w:jc w:val="right"/>
            </w:pPr>
            <w:r>
              <w:t>13 174,8</w:t>
            </w:r>
          </w:p>
        </w:tc>
        <w:tc>
          <w:tcPr>
            <w:tcW w:w="1077" w:type="dxa"/>
          </w:tcPr>
          <w:p w:rsidR="00BD5CCA" w:rsidRDefault="00BD5CCA">
            <w:pPr>
              <w:pStyle w:val="ConsPlusNormal"/>
              <w:jc w:val="right"/>
            </w:pPr>
            <w:r>
              <w:t>12 911,3</w:t>
            </w:r>
          </w:p>
        </w:tc>
        <w:tc>
          <w:tcPr>
            <w:tcW w:w="964" w:type="dxa"/>
          </w:tcPr>
          <w:p w:rsidR="00BD5CCA" w:rsidRDefault="00BD5CCA">
            <w:pPr>
              <w:pStyle w:val="ConsPlusNormal"/>
              <w:jc w:val="right"/>
            </w:pPr>
            <w:r>
              <w:t>263,5</w:t>
            </w:r>
          </w:p>
        </w:tc>
        <w:tc>
          <w:tcPr>
            <w:tcW w:w="1247" w:type="dxa"/>
          </w:tcPr>
          <w:p w:rsidR="00BD5CCA" w:rsidRDefault="00BD5CCA">
            <w:pPr>
              <w:pStyle w:val="ConsPlusNormal"/>
              <w:jc w:val="right"/>
            </w:pPr>
            <w:r>
              <w:t>14 664,3</w:t>
            </w:r>
          </w:p>
        </w:tc>
        <w:tc>
          <w:tcPr>
            <w:tcW w:w="1077" w:type="dxa"/>
          </w:tcPr>
          <w:p w:rsidR="00BD5CCA" w:rsidRDefault="00BD5CCA">
            <w:pPr>
              <w:pStyle w:val="ConsPlusNormal"/>
              <w:jc w:val="right"/>
            </w:pPr>
            <w:r>
              <w:t>14 371,0</w:t>
            </w:r>
          </w:p>
        </w:tc>
        <w:tc>
          <w:tcPr>
            <w:tcW w:w="964" w:type="dxa"/>
          </w:tcPr>
          <w:p w:rsidR="00BD5CCA" w:rsidRDefault="00BD5CCA">
            <w:pPr>
              <w:pStyle w:val="ConsPlusNormal"/>
              <w:jc w:val="right"/>
            </w:pPr>
            <w:r>
              <w:t>293,3</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191" w:type="dxa"/>
          </w:tcPr>
          <w:p w:rsidR="00BD5CCA" w:rsidRDefault="00BD5CCA">
            <w:pPr>
              <w:pStyle w:val="ConsPlusNormal"/>
              <w:jc w:val="right"/>
            </w:pPr>
            <w:r>
              <w:t>27 839,1</w:t>
            </w:r>
          </w:p>
        </w:tc>
        <w:tc>
          <w:tcPr>
            <w:tcW w:w="1247" w:type="dxa"/>
          </w:tcPr>
          <w:p w:rsidR="00BD5CCA" w:rsidRDefault="00BD5CCA">
            <w:pPr>
              <w:pStyle w:val="ConsPlusNormal"/>
              <w:jc w:val="right"/>
            </w:pPr>
            <w:r>
              <w:t>13 174,8</w:t>
            </w:r>
          </w:p>
        </w:tc>
        <w:tc>
          <w:tcPr>
            <w:tcW w:w="1077" w:type="dxa"/>
          </w:tcPr>
          <w:p w:rsidR="00BD5CCA" w:rsidRDefault="00BD5CCA">
            <w:pPr>
              <w:pStyle w:val="ConsPlusNormal"/>
              <w:jc w:val="right"/>
            </w:pPr>
            <w:r>
              <w:t>12 911,3</w:t>
            </w:r>
          </w:p>
        </w:tc>
        <w:tc>
          <w:tcPr>
            <w:tcW w:w="964" w:type="dxa"/>
          </w:tcPr>
          <w:p w:rsidR="00BD5CCA" w:rsidRDefault="00BD5CCA">
            <w:pPr>
              <w:pStyle w:val="ConsPlusNormal"/>
              <w:jc w:val="right"/>
            </w:pPr>
            <w:r>
              <w:t>263,5</w:t>
            </w:r>
          </w:p>
        </w:tc>
        <w:tc>
          <w:tcPr>
            <w:tcW w:w="1247" w:type="dxa"/>
          </w:tcPr>
          <w:p w:rsidR="00BD5CCA" w:rsidRDefault="00BD5CCA">
            <w:pPr>
              <w:pStyle w:val="ConsPlusNormal"/>
              <w:jc w:val="right"/>
            </w:pPr>
            <w:r>
              <w:t>14 664,3</w:t>
            </w:r>
          </w:p>
        </w:tc>
        <w:tc>
          <w:tcPr>
            <w:tcW w:w="1077" w:type="dxa"/>
          </w:tcPr>
          <w:p w:rsidR="00BD5CCA" w:rsidRDefault="00BD5CCA">
            <w:pPr>
              <w:pStyle w:val="ConsPlusNormal"/>
              <w:jc w:val="right"/>
            </w:pPr>
            <w:r>
              <w:t>14 371,0</w:t>
            </w:r>
          </w:p>
        </w:tc>
        <w:tc>
          <w:tcPr>
            <w:tcW w:w="964" w:type="dxa"/>
          </w:tcPr>
          <w:p w:rsidR="00BD5CCA" w:rsidRDefault="00BD5CCA">
            <w:pPr>
              <w:pStyle w:val="ConsPlusNormal"/>
              <w:jc w:val="right"/>
            </w:pPr>
            <w:r>
              <w:t>293,3</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val="restart"/>
          </w:tcPr>
          <w:p w:rsidR="00BD5CCA" w:rsidRDefault="00BD5CCA">
            <w:pPr>
              <w:pStyle w:val="ConsPlusNormal"/>
            </w:pPr>
            <w:r>
              <w:t>ПОДПРОГРАММА 1</w:t>
            </w:r>
          </w:p>
        </w:tc>
        <w:tc>
          <w:tcPr>
            <w:tcW w:w="1984" w:type="dxa"/>
            <w:vMerge w:val="restart"/>
          </w:tcPr>
          <w:p w:rsidR="00BD5CCA" w:rsidRDefault="00BD5CCA">
            <w:pPr>
              <w:pStyle w:val="ConsPlusNormal"/>
            </w:pPr>
            <w:r>
              <w:t>Развитие и поддержка малого и среднего предпринимательства</w:t>
            </w:r>
          </w:p>
        </w:tc>
        <w:tc>
          <w:tcPr>
            <w:tcW w:w="1984" w:type="dxa"/>
          </w:tcPr>
          <w:p w:rsidR="00BD5CCA" w:rsidRDefault="00BD5CCA">
            <w:pPr>
              <w:pStyle w:val="ConsPlusNormal"/>
            </w:pPr>
            <w:r>
              <w:t>всего, в том числе по ГРБС</w:t>
            </w:r>
          </w:p>
        </w:tc>
        <w:tc>
          <w:tcPr>
            <w:tcW w:w="1191" w:type="dxa"/>
          </w:tcPr>
          <w:p w:rsidR="00BD5CCA" w:rsidRDefault="00BD5CCA">
            <w:pPr>
              <w:pStyle w:val="ConsPlusNormal"/>
              <w:jc w:val="right"/>
            </w:pPr>
            <w:r>
              <w:t>27 839,1</w:t>
            </w:r>
          </w:p>
        </w:tc>
        <w:tc>
          <w:tcPr>
            <w:tcW w:w="1247" w:type="dxa"/>
          </w:tcPr>
          <w:p w:rsidR="00BD5CCA" w:rsidRDefault="00BD5CCA">
            <w:pPr>
              <w:pStyle w:val="ConsPlusNormal"/>
              <w:jc w:val="right"/>
            </w:pPr>
            <w:r>
              <w:t>13 174,8</w:t>
            </w:r>
          </w:p>
        </w:tc>
        <w:tc>
          <w:tcPr>
            <w:tcW w:w="1077" w:type="dxa"/>
          </w:tcPr>
          <w:p w:rsidR="00BD5CCA" w:rsidRDefault="00BD5CCA">
            <w:pPr>
              <w:pStyle w:val="ConsPlusNormal"/>
              <w:jc w:val="right"/>
            </w:pPr>
            <w:r>
              <w:t>12 911,3</w:t>
            </w:r>
          </w:p>
        </w:tc>
        <w:tc>
          <w:tcPr>
            <w:tcW w:w="964" w:type="dxa"/>
          </w:tcPr>
          <w:p w:rsidR="00BD5CCA" w:rsidRDefault="00BD5CCA">
            <w:pPr>
              <w:pStyle w:val="ConsPlusNormal"/>
              <w:jc w:val="right"/>
            </w:pPr>
            <w:r>
              <w:t>263,5</w:t>
            </w:r>
          </w:p>
        </w:tc>
        <w:tc>
          <w:tcPr>
            <w:tcW w:w="1247" w:type="dxa"/>
          </w:tcPr>
          <w:p w:rsidR="00BD5CCA" w:rsidRDefault="00BD5CCA">
            <w:pPr>
              <w:pStyle w:val="ConsPlusNormal"/>
              <w:jc w:val="right"/>
            </w:pPr>
            <w:r>
              <w:t>14 664,3</w:t>
            </w:r>
          </w:p>
        </w:tc>
        <w:tc>
          <w:tcPr>
            <w:tcW w:w="1077" w:type="dxa"/>
          </w:tcPr>
          <w:p w:rsidR="00BD5CCA" w:rsidRDefault="00BD5CCA">
            <w:pPr>
              <w:pStyle w:val="ConsPlusNormal"/>
              <w:jc w:val="right"/>
            </w:pPr>
            <w:r>
              <w:t>14 371,0</w:t>
            </w:r>
          </w:p>
        </w:tc>
        <w:tc>
          <w:tcPr>
            <w:tcW w:w="964" w:type="dxa"/>
          </w:tcPr>
          <w:p w:rsidR="00BD5CCA" w:rsidRDefault="00BD5CCA">
            <w:pPr>
              <w:pStyle w:val="ConsPlusNormal"/>
              <w:jc w:val="right"/>
            </w:pPr>
            <w:r>
              <w:t>293,3</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191" w:type="dxa"/>
          </w:tcPr>
          <w:p w:rsidR="00BD5CCA" w:rsidRDefault="00BD5CCA">
            <w:pPr>
              <w:pStyle w:val="ConsPlusNormal"/>
              <w:jc w:val="right"/>
            </w:pPr>
            <w:r>
              <w:t>27 839,1</w:t>
            </w:r>
          </w:p>
        </w:tc>
        <w:tc>
          <w:tcPr>
            <w:tcW w:w="1247" w:type="dxa"/>
          </w:tcPr>
          <w:p w:rsidR="00BD5CCA" w:rsidRDefault="00BD5CCA">
            <w:pPr>
              <w:pStyle w:val="ConsPlusNormal"/>
              <w:jc w:val="right"/>
            </w:pPr>
            <w:r>
              <w:t>13 174,8</w:t>
            </w:r>
          </w:p>
        </w:tc>
        <w:tc>
          <w:tcPr>
            <w:tcW w:w="1077" w:type="dxa"/>
          </w:tcPr>
          <w:p w:rsidR="00BD5CCA" w:rsidRDefault="00BD5CCA">
            <w:pPr>
              <w:pStyle w:val="ConsPlusNormal"/>
              <w:jc w:val="right"/>
            </w:pPr>
            <w:r>
              <w:t>12 911,3</w:t>
            </w:r>
          </w:p>
        </w:tc>
        <w:tc>
          <w:tcPr>
            <w:tcW w:w="964" w:type="dxa"/>
          </w:tcPr>
          <w:p w:rsidR="00BD5CCA" w:rsidRDefault="00BD5CCA">
            <w:pPr>
              <w:pStyle w:val="ConsPlusNormal"/>
              <w:jc w:val="right"/>
            </w:pPr>
            <w:r>
              <w:t>263,5</w:t>
            </w:r>
          </w:p>
        </w:tc>
        <w:tc>
          <w:tcPr>
            <w:tcW w:w="1247" w:type="dxa"/>
          </w:tcPr>
          <w:p w:rsidR="00BD5CCA" w:rsidRDefault="00BD5CCA">
            <w:pPr>
              <w:pStyle w:val="ConsPlusNormal"/>
              <w:jc w:val="right"/>
            </w:pPr>
            <w:r>
              <w:t>14 664,3</w:t>
            </w:r>
          </w:p>
        </w:tc>
        <w:tc>
          <w:tcPr>
            <w:tcW w:w="1077" w:type="dxa"/>
          </w:tcPr>
          <w:p w:rsidR="00BD5CCA" w:rsidRDefault="00BD5CCA">
            <w:pPr>
              <w:pStyle w:val="ConsPlusNormal"/>
              <w:jc w:val="right"/>
            </w:pPr>
            <w:r>
              <w:t>14 371,0</w:t>
            </w:r>
          </w:p>
        </w:tc>
        <w:tc>
          <w:tcPr>
            <w:tcW w:w="964" w:type="dxa"/>
          </w:tcPr>
          <w:p w:rsidR="00BD5CCA" w:rsidRDefault="00BD5CCA">
            <w:pPr>
              <w:pStyle w:val="ConsPlusNormal"/>
              <w:jc w:val="right"/>
            </w:pPr>
            <w:r>
              <w:t>293,3</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val="restart"/>
          </w:tcPr>
          <w:p w:rsidR="00BD5CCA" w:rsidRDefault="00BD5CCA">
            <w:pPr>
              <w:pStyle w:val="ConsPlusNormal"/>
            </w:pPr>
            <w:r>
              <w:t>РЕГИОНАЛЬНЫЙ проект 1.2 (I4)</w:t>
            </w:r>
          </w:p>
        </w:tc>
        <w:tc>
          <w:tcPr>
            <w:tcW w:w="1984" w:type="dxa"/>
            <w:vMerge w:val="restart"/>
          </w:tcPr>
          <w:p w:rsidR="00BD5CCA" w:rsidRDefault="00BD5CCA">
            <w:pPr>
              <w:pStyle w:val="ConsPlusNormal"/>
            </w:pPr>
            <w:r>
              <w:t>Создание условий для легкого старта и комфортного ведения бизнеса</w:t>
            </w:r>
          </w:p>
        </w:tc>
        <w:tc>
          <w:tcPr>
            <w:tcW w:w="1984" w:type="dxa"/>
          </w:tcPr>
          <w:p w:rsidR="00BD5CCA" w:rsidRDefault="00BD5CCA">
            <w:pPr>
              <w:pStyle w:val="ConsPlusNormal"/>
            </w:pPr>
            <w:r>
              <w:t>всего по региональному проекту, в том числе по ГРБС</w:t>
            </w:r>
          </w:p>
        </w:tc>
        <w:tc>
          <w:tcPr>
            <w:tcW w:w="1191" w:type="dxa"/>
          </w:tcPr>
          <w:p w:rsidR="00BD5CCA" w:rsidRDefault="00BD5CCA">
            <w:pPr>
              <w:pStyle w:val="ConsPlusNormal"/>
              <w:jc w:val="right"/>
            </w:pPr>
            <w:r>
              <w:t>99 257,0</w:t>
            </w:r>
          </w:p>
        </w:tc>
        <w:tc>
          <w:tcPr>
            <w:tcW w:w="1247" w:type="dxa"/>
          </w:tcPr>
          <w:p w:rsidR="00BD5CCA" w:rsidRDefault="00BD5CCA">
            <w:pPr>
              <w:pStyle w:val="ConsPlusNormal"/>
              <w:jc w:val="right"/>
            </w:pPr>
            <w:r>
              <w:t>45 821,6</w:t>
            </w:r>
          </w:p>
        </w:tc>
        <w:tc>
          <w:tcPr>
            <w:tcW w:w="1077" w:type="dxa"/>
          </w:tcPr>
          <w:p w:rsidR="00BD5CCA" w:rsidRDefault="00BD5CCA">
            <w:pPr>
              <w:pStyle w:val="ConsPlusNormal"/>
              <w:jc w:val="right"/>
            </w:pPr>
            <w:r>
              <w:t>44 905,1</w:t>
            </w:r>
          </w:p>
        </w:tc>
        <w:tc>
          <w:tcPr>
            <w:tcW w:w="964" w:type="dxa"/>
          </w:tcPr>
          <w:p w:rsidR="00BD5CCA" w:rsidRDefault="00BD5CCA">
            <w:pPr>
              <w:pStyle w:val="ConsPlusNormal"/>
              <w:jc w:val="right"/>
            </w:pPr>
            <w:r>
              <w:t>916,5</w:t>
            </w:r>
          </w:p>
        </w:tc>
        <w:tc>
          <w:tcPr>
            <w:tcW w:w="1247" w:type="dxa"/>
          </w:tcPr>
          <w:p w:rsidR="00BD5CCA" w:rsidRDefault="00BD5CCA">
            <w:pPr>
              <w:pStyle w:val="ConsPlusNormal"/>
              <w:jc w:val="right"/>
            </w:pPr>
            <w:r>
              <w:t>53 435,4</w:t>
            </w:r>
          </w:p>
        </w:tc>
        <w:tc>
          <w:tcPr>
            <w:tcW w:w="1077" w:type="dxa"/>
          </w:tcPr>
          <w:p w:rsidR="00BD5CCA" w:rsidRDefault="00BD5CCA">
            <w:pPr>
              <w:pStyle w:val="ConsPlusNormal"/>
              <w:jc w:val="right"/>
            </w:pPr>
            <w:r>
              <w:t>52 366,6</w:t>
            </w:r>
          </w:p>
        </w:tc>
        <w:tc>
          <w:tcPr>
            <w:tcW w:w="964" w:type="dxa"/>
          </w:tcPr>
          <w:p w:rsidR="00BD5CCA" w:rsidRDefault="00BD5CCA">
            <w:pPr>
              <w:pStyle w:val="ConsPlusNormal"/>
              <w:jc w:val="right"/>
            </w:pPr>
            <w:r>
              <w:t>1 068,8</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191" w:type="dxa"/>
          </w:tcPr>
          <w:p w:rsidR="00BD5CCA" w:rsidRDefault="00BD5CCA">
            <w:pPr>
              <w:pStyle w:val="ConsPlusNormal"/>
              <w:jc w:val="right"/>
            </w:pPr>
            <w:r>
              <w:t>99 257,0</w:t>
            </w:r>
          </w:p>
        </w:tc>
        <w:tc>
          <w:tcPr>
            <w:tcW w:w="1247" w:type="dxa"/>
          </w:tcPr>
          <w:p w:rsidR="00BD5CCA" w:rsidRDefault="00BD5CCA">
            <w:pPr>
              <w:pStyle w:val="ConsPlusNormal"/>
              <w:jc w:val="right"/>
            </w:pPr>
            <w:r>
              <w:t>45 821,6</w:t>
            </w:r>
          </w:p>
        </w:tc>
        <w:tc>
          <w:tcPr>
            <w:tcW w:w="1077" w:type="dxa"/>
          </w:tcPr>
          <w:p w:rsidR="00BD5CCA" w:rsidRDefault="00BD5CCA">
            <w:pPr>
              <w:pStyle w:val="ConsPlusNormal"/>
              <w:jc w:val="right"/>
            </w:pPr>
            <w:r>
              <w:t>44 905,1</w:t>
            </w:r>
          </w:p>
        </w:tc>
        <w:tc>
          <w:tcPr>
            <w:tcW w:w="964" w:type="dxa"/>
          </w:tcPr>
          <w:p w:rsidR="00BD5CCA" w:rsidRDefault="00BD5CCA">
            <w:pPr>
              <w:pStyle w:val="ConsPlusNormal"/>
              <w:jc w:val="right"/>
            </w:pPr>
            <w:r>
              <w:t>916,5</w:t>
            </w:r>
          </w:p>
        </w:tc>
        <w:tc>
          <w:tcPr>
            <w:tcW w:w="1247" w:type="dxa"/>
          </w:tcPr>
          <w:p w:rsidR="00BD5CCA" w:rsidRDefault="00BD5CCA">
            <w:pPr>
              <w:pStyle w:val="ConsPlusNormal"/>
              <w:jc w:val="right"/>
            </w:pPr>
            <w:r>
              <w:t>53 435,4</w:t>
            </w:r>
          </w:p>
        </w:tc>
        <w:tc>
          <w:tcPr>
            <w:tcW w:w="1077" w:type="dxa"/>
          </w:tcPr>
          <w:p w:rsidR="00BD5CCA" w:rsidRDefault="00BD5CCA">
            <w:pPr>
              <w:pStyle w:val="ConsPlusNormal"/>
              <w:jc w:val="right"/>
            </w:pPr>
            <w:r>
              <w:t>52 366,6</w:t>
            </w:r>
          </w:p>
        </w:tc>
        <w:tc>
          <w:tcPr>
            <w:tcW w:w="964" w:type="dxa"/>
          </w:tcPr>
          <w:p w:rsidR="00BD5CCA" w:rsidRDefault="00BD5CCA">
            <w:pPr>
              <w:pStyle w:val="ConsPlusNormal"/>
              <w:jc w:val="right"/>
            </w:pPr>
            <w:r>
              <w:t>1 068,8</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val="restart"/>
          </w:tcPr>
          <w:p w:rsidR="00BD5CCA" w:rsidRDefault="00BD5CCA">
            <w:pPr>
              <w:pStyle w:val="ConsPlusNormal"/>
            </w:pPr>
            <w:r>
              <w:t>ПОДПРОГР</w:t>
            </w:r>
            <w:r>
              <w:lastRenderedPageBreak/>
              <w:t>АММА 1</w:t>
            </w:r>
          </w:p>
        </w:tc>
        <w:tc>
          <w:tcPr>
            <w:tcW w:w="1984" w:type="dxa"/>
            <w:vMerge w:val="restart"/>
          </w:tcPr>
          <w:p w:rsidR="00BD5CCA" w:rsidRDefault="00BD5CCA">
            <w:pPr>
              <w:pStyle w:val="ConsPlusNormal"/>
            </w:pPr>
            <w:r>
              <w:lastRenderedPageBreak/>
              <w:t xml:space="preserve">Развитие и </w:t>
            </w:r>
            <w:r>
              <w:lastRenderedPageBreak/>
              <w:t>поддержка малого и среднего предпринимательства</w:t>
            </w:r>
          </w:p>
        </w:tc>
        <w:tc>
          <w:tcPr>
            <w:tcW w:w="1984" w:type="dxa"/>
          </w:tcPr>
          <w:p w:rsidR="00BD5CCA" w:rsidRDefault="00BD5CCA">
            <w:pPr>
              <w:pStyle w:val="ConsPlusNormal"/>
            </w:pPr>
            <w:r>
              <w:lastRenderedPageBreak/>
              <w:t xml:space="preserve">всего, в том числе </w:t>
            </w:r>
            <w:r>
              <w:lastRenderedPageBreak/>
              <w:t>по ГРБС</w:t>
            </w:r>
          </w:p>
        </w:tc>
        <w:tc>
          <w:tcPr>
            <w:tcW w:w="1191" w:type="dxa"/>
          </w:tcPr>
          <w:p w:rsidR="00BD5CCA" w:rsidRDefault="00BD5CCA">
            <w:pPr>
              <w:pStyle w:val="ConsPlusNormal"/>
              <w:jc w:val="right"/>
            </w:pPr>
            <w:r>
              <w:lastRenderedPageBreak/>
              <w:t>99 257,0</w:t>
            </w:r>
          </w:p>
        </w:tc>
        <w:tc>
          <w:tcPr>
            <w:tcW w:w="1247" w:type="dxa"/>
          </w:tcPr>
          <w:p w:rsidR="00BD5CCA" w:rsidRDefault="00BD5CCA">
            <w:pPr>
              <w:pStyle w:val="ConsPlusNormal"/>
              <w:jc w:val="right"/>
            </w:pPr>
            <w:r>
              <w:t>45 821,6</w:t>
            </w:r>
          </w:p>
        </w:tc>
        <w:tc>
          <w:tcPr>
            <w:tcW w:w="1077" w:type="dxa"/>
          </w:tcPr>
          <w:p w:rsidR="00BD5CCA" w:rsidRDefault="00BD5CCA">
            <w:pPr>
              <w:pStyle w:val="ConsPlusNormal"/>
              <w:jc w:val="right"/>
            </w:pPr>
            <w:r>
              <w:t>44 905,1</w:t>
            </w:r>
          </w:p>
        </w:tc>
        <w:tc>
          <w:tcPr>
            <w:tcW w:w="964" w:type="dxa"/>
          </w:tcPr>
          <w:p w:rsidR="00BD5CCA" w:rsidRDefault="00BD5CCA">
            <w:pPr>
              <w:pStyle w:val="ConsPlusNormal"/>
              <w:jc w:val="right"/>
            </w:pPr>
            <w:r>
              <w:t>916,5</w:t>
            </w:r>
          </w:p>
        </w:tc>
        <w:tc>
          <w:tcPr>
            <w:tcW w:w="1247" w:type="dxa"/>
          </w:tcPr>
          <w:p w:rsidR="00BD5CCA" w:rsidRDefault="00BD5CCA">
            <w:pPr>
              <w:pStyle w:val="ConsPlusNormal"/>
              <w:jc w:val="right"/>
            </w:pPr>
            <w:r>
              <w:t>53 435,4</w:t>
            </w:r>
          </w:p>
        </w:tc>
        <w:tc>
          <w:tcPr>
            <w:tcW w:w="1077" w:type="dxa"/>
          </w:tcPr>
          <w:p w:rsidR="00BD5CCA" w:rsidRDefault="00BD5CCA">
            <w:pPr>
              <w:pStyle w:val="ConsPlusNormal"/>
              <w:jc w:val="right"/>
            </w:pPr>
            <w:r>
              <w:t>52 366,6</w:t>
            </w:r>
          </w:p>
        </w:tc>
        <w:tc>
          <w:tcPr>
            <w:tcW w:w="964" w:type="dxa"/>
          </w:tcPr>
          <w:p w:rsidR="00BD5CCA" w:rsidRDefault="00BD5CCA">
            <w:pPr>
              <w:pStyle w:val="ConsPlusNormal"/>
              <w:jc w:val="right"/>
            </w:pPr>
            <w:r>
              <w:t>1 068,8</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191" w:type="dxa"/>
          </w:tcPr>
          <w:p w:rsidR="00BD5CCA" w:rsidRDefault="00BD5CCA">
            <w:pPr>
              <w:pStyle w:val="ConsPlusNormal"/>
              <w:jc w:val="right"/>
            </w:pPr>
            <w:r>
              <w:t>99 257,0</w:t>
            </w:r>
          </w:p>
        </w:tc>
        <w:tc>
          <w:tcPr>
            <w:tcW w:w="1247" w:type="dxa"/>
          </w:tcPr>
          <w:p w:rsidR="00BD5CCA" w:rsidRDefault="00BD5CCA">
            <w:pPr>
              <w:pStyle w:val="ConsPlusNormal"/>
              <w:jc w:val="right"/>
            </w:pPr>
            <w:r>
              <w:t>45 821,6</w:t>
            </w:r>
          </w:p>
        </w:tc>
        <w:tc>
          <w:tcPr>
            <w:tcW w:w="1077" w:type="dxa"/>
          </w:tcPr>
          <w:p w:rsidR="00BD5CCA" w:rsidRDefault="00BD5CCA">
            <w:pPr>
              <w:pStyle w:val="ConsPlusNormal"/>
              <w:jc w:val="right"/>
            </w:pPr>
            <w:r>
              <w:t>44 905,1</w:t>
            </w:r>
          </w:p>
        </w:tc>
        <w:tc>
          <w:tcPr>
            <w:tcW w:w="964" w:type="dxa"/>
          </w:tcPr>
          <w:p w:rsidR="00BD5CCA" w:rsidRDefault="00BD5CCA">
            <w:pPr>
              <w:pStyle w:val="ConsPlusNormal"/>
              <w:jc w:val="right"/>
            </w:pPr>
            <w:r>
              <w:t>916,5</w:t>
            </w:r>
          </w:p>
        </w:tc>
        <w:tc>
          <w:tcPr>
            <w:tcW w:w="1247" w:type="dxa"/>
          </w:tcPr>
          <w:p w:rsidR="00BD5CCA" w:rsidRDefault="00BD5CCA">
            <w:pPr>
              <w:pStyle w:val="ConsPlusNormal"/>
              <w:jc w:val="right"/>
            </w:pPr>
            <w:r>
              <w:t>53 435,4</w:t>
            </w:r>
          </w:p>
        </w:tc>
        <w:tc>
          <w:tcPr>
            <w:tcW w:w="1077" w:type="dxa"/>
          </w:tcPr>
          <w:p w:rsidR="00BD5CCA" w:rsidRDefault="00BD5CCA">
            <w:pPr>
              <w:pStyle w:val="ConsPlusNormal"/>
              <w:jc w:val="right"/>
            </w:pPr>
            <w:r>
              <w:t>52 366,6</w:t>
            </w:r>
          </w:p>
        </w:tc>
        <w:tc>
          <w:tcPr>
            <w:tcW w:w="964" w:type="dxa"/>
          </w:tcPr>
          <w:p w:rsidR="00BD5CCA" w:rsidRDefault="00BD5CCA">
            <w:pPr>
              <w:pStyle w:val="ConsPlusNormal"/>
              <w:jc w:val="right"/>
            </w:pPr>
            <w:r>
              <w:t>1 068,8</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val="restart"/>
          </w:tcPr>
          <w:p w:rsidR="00BD5CCA" w:rsidRDefault="00BD5CCA">
            <w:pPr>
              <w:pStyle w:val="ConsPlusNormal"/>
            </w:pPr>
            <w:r>
              <w:t>РЕГИОНАЛЬНЫЙ проект 1.3 (I5)</w:t>
            </w:r>
          </w:p>
        </w:tc>
        <w:tc>
          <w:tcPr>
            <w:tcW w:w="1984" w:type="dxa"/>
            <w:vMerge w:val="restart"/>
          </w:tcPr>
          <w:p w:rsidR="00BD5CCA" w:rsidRDefault="00BD5CCA">
            <w:pPr>
              <w:pStyle w:val="ConsPlusNormal"/>
            </w:pPr>
            <w:r>
              <w:t>Акселерация субъектов малого и среднего предпринимательства</w:t>
            </w:r>
          </w:p>
        </w:tc>
        <w:tc>
          <w:tcPr>
            <w:tcW w:w="1984" w:type="dxa"/>
          </w:tcPr>
          <w:p w:rsidR="00BD5CCA" w:rsidRDefault="00BD5CCA">
            <w:pPr>
              <w:pStyle w:val="ConsPlusNormal"/>
            </w:pPr>
            <w:r>
              <w:t>всего по региональному проекту, в том числе по ГРБС</w:t>
            </w:r>
          </w:p>
        </w:tc>
        <w:tc>
          <w:tcPr>
            <w:tcW w:w="1191" w:type="dxa"/>
          </w:tcPr>
          <w:p w:rsidR="00BD5CCA" w:rsidRDefault="00BD5CCA">
            <w:pPr>
              <w:pStyle w:val="ConsPlusNormal"/>
              <w:jc w:val="right"/>
            </w:pPr>
            <w:r>
              <w:t>198 211,0</w:t>
            </w:r>
          </w:p>
        </w:tc>
        <w:tc>
          <w:tcPr>
            <w:tcW w:w="1247" w:type="dxa"/>
          </w:tcPr>
          <w:p w:rsidR="00BD5CCA" w:rsidRDefault="00BD5CCA">
            <w:pPr>
              <w:pStyle w:val="ConsPlusNormal"/>
              <w:jc w:val="right"/>
            </w:pPr>
            <w:r>
              <w:t>112 914,8</w:t>
            </w:r>
          </w:p>
        </w:tc>
        <w:tc>
          <w:tcPr>
            <w:tcW w:w="1077" w:type="dxa"/>
          </w:tcPr>
          <w:p w:rsidR="00BD5CCA" w:rsidRDefault="00BD5CCA">
            <w:pPr>
              <w:pStyle w:val="ConsPlusNormal"/>
              <w:jc w:val="right"/>
            </w:pPr>
            <w:r>
              <w:t>49 472,2</w:t>
            </w:r>
          </w:p>
        </w:tc>
        <w:tc>
          <w:tcPr>
            <w:tcW w:w="964" w:type="dxa"/>
          </w:tcPr>
          <w:p w:rsidR="00BD5CCA" w:rsidRDefault="00BD5CCA">
            <w:pPr>
              <w:pStyle w:val="ConsPlusNormal"/>
              <w:jc w:val="right"/>
            </w:pPr>
            <w:r>
              <w:t>63 442,6</w:t>
            </w:r>
          </w:p>
        </w:tc>
        <w:tc>
          <w:tcPr>
            <w:tcW w:w="1247" w:type="dxa"/>
          </w:tcPr>
          <w:p w:rsidR="00BD5CCA" w:rsidRDefault="00BD5CCA">
            <w:pPr>
              <w:pStyle w:val="ConsPlusNormal"/>
              <w:jc w:val="right"/>
            </w:pPr>
            <w:r>
              <w:t>85 296,2</w:t>
            </w:r>
          </w:p>
        </w:tc>
        <w:tc>
          <w:tcPr>
            <w:tcW w:w="1077" w:type="dxa"/>
          </w:tcPr>
          <w:p w:rsidR="00BD5CCA" w:rsidRDefault="00BD5CCA">
            <w:pPr>
              <w:pStyle w:val="ConsPlusNormal"/>
              <w:jc w:val="right"/>
            </w:pPr>
            <w:r>
              <w:t>21 148,1</w:t>
            </w:r>
          </w:p>
        </w:tc>
        <w:tc>
          <w:tcPr>
            <w:tcW w:w="964" w:type="dxa"/>
          </w:tcPr>
          <w:p w:rsidR="00BD5CCA" w:rsidRDefault="00BD5CCA">
            <w:pPr>
              <w:pStyle w:val="ConsPlusNormal"/>
              <w:jc w:val="right"/>
            </w:pPr>
            <w:r>
              <w:t>64 148,1</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191" w:type="dxa"/>
          </w:tcPr>
          <w:p w:rsidR="00BD5CCA" w:rsidRDefault="00BD5CCA">
            <w:pPr>
              <w:pStyle w:val="ConsPlusNormal"/>
              <w:jc w:val="right"/>
            </w:pPr>
            <w:r>
              <w:t>198 211,0</w:t>
            </w:r>
          </w:p>
        </w:tc>
        <w:tc>
          <w:tcPr>
            <w:tcW w:w="1247" w:type="dxa"/>
          </w:tcPr>
          <w:p w:rsidR="00BD5CCA" w:rsidRDefault="00BD5CCA">
            <w:pPr>
              <w:pStyle w:val="ConsPlusNormal"/>
              <w:jc w:val="right"/>
            </w:pPr>
            <w:r>
              <w:t>112 914,8</w:t>
            </w:r>
          </w:p>
        </w:tc>
        <w:tc>
          <w:tcPr>
            <w:tcW w:w="1077" w:type="dxa"/>
          </w:tcPr>
          <w:p w:rsidR="00BD5CCA" w:rsidRDefault="00BD5CCA">
            <w:pPr>
              <w:pStyle w:val="ConsPlusNormal"/>
              <w:jc w:val="right"/>
            </w:pPr>
            <w:r>
              <w:t>49 472,2</w:t>
            </w:r>
          </w:p>
        </w:tc>
        <w:tc>
          <w:tcPr>
            <w:tcW w:w="964" w:type="dxa"/>
          </w:tcPr>
          <w:p w:rsidR="00BD5CCA" w:rsidRDefault="00BD5CCA">
            <w:pPr>
              <w:pStyle w:val="ConsPlusNormal"/>
              <w:jc w:val="right"/>
            </w:pPr>
            <w:r>
              <w:t>63 442,6</w:t>
            </w:r>
          </w:p>
        </w:tc>
        <w:tc>
          <w:tcPr>
            <w:tcW w:w="1247" w:type="dxa"/>
          </w:tcPr>
          <w:p w:rsidR="00BD5CCA" w:rsidRDefault="00BD5CCA">
            <w:pPr>
              <w:pStyle w:val="ConsPlusNormal"/>
              <w:jc w:val="right"/>
            </w:pPr>
            <w:r>
              <w:t>85 296,2</w:t>
            </w:r>
          </w:p>
        </w:tc>
        <w:tc>
          <w:tcPr>
            <w:tcW w:w="1077" w:type="dxa"/>
          </w:tcPr>
          <w:p w:rsidR="00BD5CCA" w:rsidRDefault="00BD5CCA">
            <w:pPr>
              <w:pStyle w:val="ConsPlusNormal"/>
              <w:jc w:val="right"/>
            </w:pPr>
            <w:r>
              <w:t>21 148,1</w:t>
            </w:r>
          </w:p>
        </w:tc>
        <w:tc>
          <w:tcPr>
            <w:tcW w:w="964" w:type="dxa"/>
          </w:tcPr>
          <w:p w:rsidR="00BD5CCA" w:rsidRDefault="00BD5CCA">
            <w:pPr>
              <w:pStyle w:val="ConsPlusNormal"/>
              <w:jc w:val="right"/>
            </w:pPr>
            <w:r>
              <w:t>64 148,1</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val="restart"/>
          </w:tcPr>
          <w:p w:rsidR="00BD5CCA" w:rsidRDefault="00BD5CCA">
            <w:pPr>
              <w:pStyle w:val="ConsPlusNormal"/>
            </w:pPr>
            <w:r>
              <w:t>ПОДПРОГРАММА 1</w:t>
            </w:r>
          </w:p>
        </w:tc>
        <w:tc>
          <w:tcPr>
            <w:tcW w:w="1984" w:type="dxa"/>
            <w:vMerge w:val="restart"/>
          </w:tcPr>
          <w:p w:rsidR="00BD5CCA" w:rsidRDefault="00BD5CCA">
            <w:pPr>
              <w:pStyle w:val="ConsPlusNormal"/>
            </w:pPr>
            <w:r>
              <w:t>Развитие и поддержка малого и среднего предпринимательства</w:t>
            </w:r>
          </w:p>
        </w:tc>
        <w:tc>
          <w:tcPr>
            <w:tcW w:w="1984" w:type="dxa"/>
          </w:tcPr>
          <w:p w:rsidR="00BD5CCA" w:rsidRDefault="00BD5CCA">
            <w:pPr>
              <w:pStyle w:val="ConsPlusNormal"/>
            </w:pPr>
            <w:r>
              <w:t>всего, в том числе по ГРБС</w:t>
            </w:r>
          </w:p>
        </w:tc>
        <w:tc>
          <w:tcPr>
            <w:tcW w:w="1191" w:type="dxa"/>
          </w:tcPr>
          <w:p w:rsidR="00BD5CCA" w:rsidRDefault="00BD5CCA">
            <w:pPr>
              <w:pStyle w:val="ConsPlusNormal"/>
              <w:jc w:val="right"/>
            </w:pPr>
            <w:r>
              <w:t>198 211,0</w:t>
            </w:r>
          </w:p>
        </w:tc>
        <w:tc>
          <w:tcPr>
            <w:tcW w:w="1247" w:type="dxa"/>
          </w:tcPr>
          <w:p w:rsidR="00BD5CCA" w:rsidRDefault="00BD5CCA">
            <w:pPr>
              <w:pStyle w:val="ConsPlusNormal"/>
              <w:jc w:val="right"/>
            </w:pPr>
            <w:r>
              <w:t>112 914,8</w:t>
            </w:r>
          </w:p>
        </w:tc>
        <w:tc>
          <w:tcPr>
            <w:tcW w:w="1077" w:type="dxa"/>
          </w:tcPr>
          <w:p w:rsidR="00BD5CCA" w:rsidRDefault="00BD5CCA">
            <w:pPr>
              <w:pStyle w:val="ConsPlusNormal"/>
              <w:jc w:val="right"/>
            </w:pPr>
            <w:r>
              <w:t>49 472,2</w:t>
            </w:r>
          </w:p>
        </w:tc>
        <w:tc>
          <w:tcPr>
            <w:tcW w:w="964" w:type="dxa"/>
          </w:tcPr>
          <w:p w:rsidR="00BD5CCA" w:rsidRDefault="00BD5CCA">
            <w:pPr>
              <w:pStyle w:val="ConsPlusNormal"/>
              <w:jc w:val="right"/>
            </w:pPr>
            <w:r>
              <w:t>63 442,6</w:t>
            </w:r>
          </w:p>
        </w:tc>
        <w:tc>
          <w:tcPr>
            <w:tcW w:w="1247" w:type="dxa"/>
          </w:tcPr>
          <w:p w:rsidR="00BD5CCA" w:rsidRDefault="00BD5CCA">
            <w:pPr>
              <w:pStyle w:val="ConsPlusNormal"/>
              <w:jc w:val="right"/>
            </w:pPr>
            <w:r>
              <w:t>85 296,2</w:t>
            </w:r>
          </w:p>
        </w:tc>
        <w:tc>
          <w:tcPr>
            <w:tcW w:w="1077" w:type="dxa"/>
          </w:tcPr>
          <w:p w:rsidR="00BD5CCA" w:rsidRDefault="00BD5CCA">
            <w:pPr>
              <w:pStyle w:val="ConsPlusNormal"/>
              <w:jc w:val="right"/>
            </w:pPr>
            <w:r>
              <w:t>21 148,1</w:t>
            </w:r>
          </w:p>
        </w:tc>
        <w:tc>
          <w:tcPr>
            <w:tcW w:w="964" w:type="dxa"/>
          </w:tcPr>
          <w:p w:rsidR="00BD5CCA" w:rsidRDefault="00BD5CCA">
            <w:pPr>
              <w:pStyle w:val="ConsPlusNormal"/>
              <w:jc w:val="right"/>
            </w:pPr>
            <w:r>
              <w:t>64 148,1</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191" w:type="dxa"/>
          </w:tcPr>
          <w:p w:rsidR="00BD5CCA" w:rsidRDefault="00BD5CCA">
            <w:pPr>
              <w:pStyle w:val="ConsPlusNormal"/>
              <w:jc w:val="right"/>
            </w:pPr>
            <w:r>
              <w:t>198 211,0</w:t>
            </w:r>
          </w:p>
        </w:tc>
        <w:tc>
          <w:tcPr>
            <w:tcW w:w="1247" w:type="dxa"/>
          </w:tcPr>
          <w:p w:rsidR="00BD5CCA" w:rsidRDefault="00BD5CCA">
            <w:pPr>
              <w:pStyle w:val="ConsPlusNormal"/>
              <w:jc w:val="right"/>
            </w:pPr>
            <w:r>
              <w:t>112 914,8</w:t>
            </w:r>
          </w:p>
        </w:tc>
        <w:tc>
          <w:tcPr>
            <w:tcW w:w="1077" w:type="dxa"/>
          </w:tcPr>
          <w:p w:rsidR="00BD5CCA" w:rsidRDefault="00BD5CCA">
            <w:pPr>
              <w:pStyle w:val="ConsPlusNormal"/>
              <w:jc w:val="right"/>
            </w:pPr>
            <w:r>
              <w:t>49 472,2</w:t>
            </w:r>
          </w:p>
        </w:tc>
        <w:tc>
          <w:tcPr>
            <w:tcW w:w="964" w:type="dxa"/>
          </w:tcPr>
          <w:p w:rsidR="00BD5CCA" w:rsidRDefault="00BD5CCA">
            <w:pPr>
              <w:pStyle w:val="ConsPlusNormal"/>
              <w:jc w:val="right"/>
            </w:pPr>
            <w:r>
              <w:t>63 442,6</w:t>
            </w:r>
          </w:p>
        </w:tc>
        <w:tc>
          <w:tcPr>
            <w:tcW w:w="1247" w:type="dxa"/>
          </w:tcPr>
          <w:p w:rsidR="00BD5CCA" w:rsidRDefault="00BD5CCA">
            <w:pPr>
              <w:pStyle w:val="ConsPlusNormal"/>
              <w:jc w:val="right"/>
            </w:pPr>
            <w:r>
              <w:t>85 296,2</w:t>
            </w:r>
          </w:p>
        </w:tc>
        <w:tc>
          <w:tcPr>
            <w:tcW w:w="1077" w:type="dxa"/>
          </w:tcPr>
          <w:p w:rsidR="00BD5CCA" w:rsidRDefault="00BD5CCA">
            <w:pPr>
              <w:pStyle w:val="ConsPlusNormal"/>
              <w:jc w:val="right"/>
            </w:pPr>
            <w:r>
              <w:t>21 148,1</w:t>
            </w:r>
          </w:p>
        </w:tc>
        <w:tc>
          <w:tcPr>
            <w:tcW w:w="964" w:type="dxa"/>
          </w:tcPr>
          <w:p w:rsidR="00BD5CCA" w:rsidRDefault="00BD5CCA">
            <w:pPr>
              <w:pStyle w:val="ConsPlusNormal"/>
              <w:jc w:val="right"/>
            </w:pPr>
            <w:r>
              <w:t>64 148,1</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val="restart"/>
          </w:tcPr>
          <w:p w:rsidR="00BD5CCA" w:rsidRDefault="00BD5CCA">
            <w:pPr>
              <w:pStyle w:val="ConsPlusNormal"/>
            </w:pPr>
            <w:r>
              <w:t>РЕГИОНАЛЬНЫЙ проект 1.4 (T6)</w:t>
            </w:r>
          </w:p>
        </w:tc>
        <w:tc>
          <w:tcPr>
            <w:tcW w:w="1984" w:type="dxa"/>
            <w:vMerge w:val="restart"/>
          </w:tcPr>
          <w:p w:rsidR="00BD5CCA" w:rsidRDefault="00BD5CCA">
            <w:pPr>
              <w:pStyle w:val="ConsPlusNormal"/>
            </w:pPr>
            <w:r>
              <w:t>Системные меры развития экспорта Воронежской области</w:t>
            </w:r>
          </w:p>
        </w:tc>
        <w:tc>
          <w:tcPr>
            <w:tcW w:w="1984" w:type="dxa"/>
          </w:tcPr>
          <w:p w:rsidR="00BD5CCA" w:rsidRDefault="00BD5CCA">
            <w:pPr>
              <w:pStyle w:val="ConsPlusNormal"/>
            </w:pPr>
            <w:r>
              <w:t>всего по региональному проекту, в том числе по ГРБС</w:t>
            </w:r>
          </w:p>
        </w:tc>
        <w:tc>
          <w:tcPr>
            <w:tcW w:w="1191"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1077" w:type="dxa"/>
          </w:tcPr>
          <w:p w:rsidR="00BD5CCA" w:rsidRDefault="00BD5CCA">
            <w:pPr>
              <w:pStyle w:val="ConsPlusNormal"/>
              <w:jc w:val="right"/>
            </w:pPr>
            <w:r>
              <w:t>0,0</w:t>
            </w:r>
          </w:p>
        </w:tc>
        <w:tc>
          <w:tcPr>
            <w:tcW w:w="964"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1077" w:type="dxa"/>
          </w:tcPr>
          <w:p w:rsidR="00BD5CCA" w:rsidRDefault="00BD5CCA">
            <w:pPr>
              <w:pStyle w:val="ConsPlusNormal"/>
              <w:jc w:val="right"/>
            </w:pPr>
            <w:r>
              <w:t>0,0</w:t>
            </w:r>
          </w:p>
        </w:tc>
        <w:tc>
          <w:tcPr>
            <w:tcW w:w="964"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191"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1077" w:type="dxa"/>
          </w:tcPr>
          <w:p w:rsidR="00BD5CCA" w:rsidRDefault="00BD5CCA">
            <w:pPr>
              <w:pStyle w:val="ConsPlusNormal"/>
              <w:jc w:val="right"/>
            </w:pPr>
            <w:r>
              <w:t>0,0</w:t>
            </w:r>
          </w:p>
        </w:tc>
        <w:tc>
          <w:tcPr>
            <w:tcW w:w="964"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1077" w:type="dxa"/>
          </w:tcPr>
          <w:p w:rsidR="00BD5CCA" w:rsidRDefault="00BD5CCA">
            <w:pPr>
              <w:pStyle w:val="ConsPlusNormal"/>
              <w:jc w:val="right"/>
            </w:pPr>
            <w:r>
              <w:t>0,0</w:t>
            </w:r>
          </w:p>
        </w:tc>
        <w:tc>
          <w:tcPr>
            <w:tcW w:w="964"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val="restart"/>
          </w:tcPr>
          <w:p w:rsidR="00BD5CCA" w:rsidRDefault="00BD5CCA">
            <w:pPr>
              <w:pStyle w:val="ConsPlusNormal"/>
            </w:pPr>
            <w:r>
              <w:t>ПОДПРОГР</w:t>
            </w:r>
            <w:r>
              <w:lastRenderedPageBreak/>
              <w:t>АММА 1</w:t>
            </w:r>
          </w:p>
        </w:tc>
        <w:tc>
          <w:tcPr>
            <w:tcW w:w="1984" w:type="dxa"/>
            <w:vMerge w:val="restart"/>
          </w:tcPr>
          <w:p w:rsidR="00BD5CCA" w:rsidRDefault="00BD5CCA">
            <w:pPr>
              <w:pStyle w:val="ConsPlusNormal"/>
            </w:pPr>
            <w:r>
              <w:lastRenderedPageBreak/>
              <w:t xml:space="preserve">Развитие и </w:t>
            </w:r>
            <w:r>
              <w:lastRenderedPageBreak/>
              <w:t>поддержка малого и среднего предпринимательства</w:t>
            </w:r>
          </w:p>
        </w:tc>
        <w:tc>
          <w:tcPr>
            <w:tcW w:w="1984" w:type="dxa"/>
          </w:tcPr>
          <w:p w:rsidR="00BD5CCA" w:rsidRDefault="00BD5CCA">
            <w:pPr>
              <w:pStyle w:val="ConsPlusNormal"/>
            </w:pPr>
            <w:r>
              <w:lastRenderedPageBreak/>
              <w:t xml:space="preserve">всего, в том числе </w:t>
            </w:r>
            <w:r>
              <w:lastRenderedPageBreak/>
              <w:t>по ГРБС</w:t>
            </w:r>
          </w:p>
        </w:tc>
        <w:tc>
          <w:tcPr>
            <w:tcW w:w="1191" w:type="dxa"/>
          </w:tcPr>
          <w:p w:rsidR="00BD5CCA" w:rsidRDefault="00BD5CCA">
            <w:pPr>
              <w:pStyle w:val="ConsPlusNormal"/>
              <w:jc w:val="right"/>
            </w:pPr>
            <w:r>
              <w:lastRenderedPageBreak/>
              <w:t>0,0</w:t>
            </w:r>
          </w:p>
        </w:tc>
        <w:tc>
          <w:tcPr>
            <w:tcW w:w="1247" w:type="dxa"/>
          </w:tcPr>
          <w:p w:rsidR="00BD5CCA" w:rsidRDefault="00BD5CCA">
            <w:pPr>
              <w:pStyle w:val="ConsPlusNormal"/>
              <w:jc w:val="right"/>
            </w:pPr>
            <w:r>
              <w:t>0,0</w:t>
            </w:r>
          </w:p>
        </w:tc>
        <w:tc>
          <w:tcPr>
            <w:tcW w:w="1077" w:type="dxa"/>
          </w:tcPr>
          <w:p w:rsidR="00BD5CCA" w:rsidRDefault="00BD5CCA">
            <w:pPr>
              <w:pStyle w:val="ConsPlusNormal"/>
              <w:jc w:val="right"/>
            </w:pPr>
            <w:r>
              <w:t>0,0</w:t>
            </w:r>
          </w:p>
        </w:tc>
        <w:tc>
          <w:tcPr>
            <w:tcW w:w="964"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1077" w:type="dxa"/>
          </w:tcPr>
          <w:p w:rsidR="00BD5CCA" w:rsidRDefault="00BD5CCA">
            <w:pPr>
              <w:pStyle w:val="ConsPlusNormal"/>
              <w:jc w:val="right"/>
            </w:pPr>
            <w:r>
              <w:t>0,0</w:t>
            </w:r>
          </w:p>
        </w:tc>
        <w:tc>
          <w:tcPr>
            <w:tcW w:w="964"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r w:rsidR="00BD5CCA">
        <w:tc>
          <w:tcPr>
            <w:tcW w:w="1247" w:type="dxa"/>
            <w:vMerge/>
          </w:tcPr>
          <w:p w:rsidR="00BD5CCA" w:rsidRDefault="00BD5CCA">
            <w:pPr>
              <w:pStyle w:val="ConsPlusNormal"/>
            </w:pPr>
          </w:p>
        </w:tc>
        <w:tc>
          <w:tcPr>
            <w:tcW w:w="1984" w:type="dxa"/>
            <w:vMerge/>
          </w:tcPr>
          <w:p w:rsidR="00BD5CCA" w:rsidRDefault="00BD5CCA">
            <w:pPr>
              <w:pStyle w:val="ConsPlusNormal"/>
            </w:pPr>
          </w:p>
        </w:tc>
        <w:tc>
          <w:tcPr>
            <w:tcW w:w="1984" w:type="dxa"/>
          </w:tcPr>
          <w:p w:rsidR="00BD5CCA" w:rsidRDefault="00BD5CCA">
            <w:pPr>
              <w:pStyle w:val="ConsPlusNormal"/>
            </w:pPr>
            <w:r>
              <w:t>департамент предпринимательства и торговли Воронежской области</w:t>
            </w:r>
          </w:p>
        </w:tc>
        <w:tc>
          <w:tcPr>
            <w:tcW w:w="1191"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1077" w:type="dxa"/>
          </w:tcPr>
          <w:p w:rsidR="00BD5CCA" w:rsidRDefault="00BD5CCA">
            <w:pPr>
              <w:pStyle w:val="ConsPlusNormal"/>
              <w:jc w:val="right"/>
            </w:pPr>
            <w:r>
              <w:t>0,0</w:t>
            </w:r>
          </w:p>
        </w:tc>
        <w:tc>
          <w:tcPr>
            <w:tcW w:w="964"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1077" w:type="dxa"/>
          </w:tcPr>
          <w:p w:rsidR="00BD5CCA" w:rsidRDefault="00BD5CCA">
            <w:pPr>
              <w:pStyle w:val="ConsPlusNormal"/>
              <w:jc w:val="right"/>
            </w:pPr>
            <w:r>
              <w:t>0,0</w:t>
            </w:r>
          </w:p>
        </w:tc>
        <w:tc>
          <w:tcPr>
            <w:tcW w:w="964"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80" w:type="dxa"/>
          </w:tcPr>
          <w:p w:rsidR="00BD5CCA" w:rsidRDefault="00BD5CCA">
            <w:pPr>
              <w:pStyle w:val="ConsPlusNormal"/>
              <w:jc w:val="right"/>
            </w:pPr>
            <w:r>
              <w:t>0,0</w:t>
            </w:r>
          </w:p>
        </w:tc>
        <w:tc>
          <w:tcPr>
            <w:tcW w:w="567" w:type="dxa"/>
          </w:tcPr>
          <w:p w:rsidR="00BD5CCA" w:rsidRDefault="00BD5CCA">
            <w:pPr>
              <w:pStyle w:val="ConsPlusNormal"/>
              <w:jc w:val="right"/>
            </w:pPr>
            <w:r>
              <w:t>0,0</w:t>
            </w:r>
          </w:p>
        </w:tc>
        <w:tc>
          <w:tcPr>
            <w:tcW w:w="1247" w:type="dxa"/>
          </w:tcPr>
          <w:p w:rsidR="00BD5CCA" w:rsidRDefault="00BD5CCA">
            <w:pPr>
              <w:pStyle w:val="ConsPlusNormal"/>
              <w:jc w:val="right"/>
            </w:pPr>
            <w:r>
              <w:t>0,0</w:t>
            </w:r>
          </w:p>
        </w:tc>
        <w:tc>
          <w:tcPr>
            <w:tcW w:w="624" w:type="dxa"/>
          </w:tcPr>
          <w:p w:rsidR="00BD5CCA" w:rsidRDefault="00BD5CCA">
            <w:pPr>
              <w:pStyle w:val="ConsPlusNormal"/>
              <w:jc w:val="right"/>
            </w:pPr>
            <w:r>
              <w:t>0,0</w:t>
            </w:r>
          </w:p>
        </w:tc>
        <w:tc>
          <w:tcPr>
            <w:tcW w:w="567" w:type="dxa"/>
          </w:tcPr>
          <w:p w:rsidR="00BD5CCA" w:rsidRDefault="00BD5CCA">
            <w:pPr>
              <w:pStyle w:val="ConsPlusNormal"/>
              <w:jc w:val="right"/>
            </w:pPr>
            <w:r>
              <w:t>0,0</w:t>
            </w:r>
          </w:p>
        </w:tc>
      </w:tr>
    </w:tbl>
    <w:p w:rsidR="00BD5CCA" w:rsidRDefault="00BD5CCA">
      <w:pPr>
        <w:pStyle w:val="ConsPlusNormal"/>
        <w:sectPr w:rsidR="00BD5CCA">
          <w:pgSz w:w="16838" w:h="11905" w:orient="landscape"/>
          <w:pgMar w:top="1701" w:right="1134" w:bottom="850" w:left="1134" w:header="0" w:footer="0" w:gutter="0"/>
          <w:cols w:space="720"/>
          <w:titlePg/>
        </w:sectPr>
      </w:pPr>
    </w:p>
    <w:p w:rsidR="00BD5CCA" w:rsidRDefault="00BD5CCA">
      <w:pPr>
        <w:pStyle w:val="ConsPlusNormal"/>
        <w:jc w:val="both"/>
      </w:pPr>
    </w:p>
    <w:p w:rsidR="00BD5CCA" w:rsidRDefault="00BD5CCA">
      <w:pPr>
        <w:pStyle w:val="ConsPlusNormal"/>
        <w:jc w:val="both"/>
      </w:pPr>
    </w:p>
    <w:p w:rsidR="00BD5CCA" w:rsidRDefault="00BD5CCA">
      <w:pPr>
        <w:pStyle w:val="ConsPlusNormal"/>
        <w:jc w:val="both"/>
      </w:pPr>
    </w:p>
    <w:p w:rsidR="00BD5CCA" w:rsidRDefault="00BD5CCA">
      <w:pPr>
        <w:pStyle w:val="ConsPlusNormal"/>
        <w:jc w:val="both"/>
      </w:pPr>
    </w:p>
    <w:p w:rsidR="00BD5CCA" w:rsidRDefault="00BD5CCA">
      <w:pPr>
        <w:pStyle w:val="ConsPlusNormal"/>
        <w:jc w:val="both"/>
      </w:pPr>
    </w:p>
    <w:p w:rsidR="00BD5CCA" w:rsidRDefault="00BD5CCA">
      <w:pPr>
        <w:pStyle w:val="ConsPlusNormal"/>
        <w:jc w:val="right"/>
        <w:outlineLvl w:val="1"/>
      </w:pPr>
      <w:r>
        <w:t>Приложение N 2</w:t>
      </w:r>
    </w:p>
    <w:p w:rsidR="00BD5CCA" w:rsidRDefault="00BD5CCA">
      <w:pPr>
        <w:pStyle w:val="ConsPlusNormal"/>
        <w:jc w:val="right"/>
      </w:pPr>
      <w:r>
        <w:t>к государственной программе</w:t>
      </w:r>
    </w:p>
    <w:p w:rsidR="00BD5CCA" w:rsidRDefault="00BD5CCA">
      <w:pPr>
        <w:pStyle w:val="ConsPlusNormal"/>
        <w:jc w:val="right"/>
      </w:pPr>
      <w:r>
        <w:t>Воронежской области</w:t>
      </w:r>
    </w:p>
    <w:p w:rsidR="00BD5CCA" w:rsidRDefault="00BD5CCA">
      <w:pPr>
        <w:pStyle w:val="ConsPlusNormal"/>
        <w:jc w:val="right"/>
      </w:pPr>
      <w:r>
        <w:t>"Развитие предпринимательства и торговли"</w:t>
      </w:r>
    </w:p>
    <w:p w:rsidR="00BD5CCA" w:rsidRDefault="00BD5CCA">
      <w:pPr>
        <w:pStyle w:val="ConsPlusNormal"/>
        <w:jc w:val="both"/>
      </w:pPr>
    </w:p>
    <w:p w:rsidR="00BD5CCA" w:rsidRDefault="00BD5CCA">
      <w:pPr>
        <w:pStyle w:val="ConsPlusTitle"/>
        <w:jc w:val="center"/>
      </w:pPr>
      <w:bookmarkStart w:id="6" w:name="P3762"/>
      <w:bookmarkEnd w:id="6"/>
      <w:r>
        <w:t>Порядок</w:t>
      </w:r>
    </w:p>
    <w:p w:rsidR="00BD5CCA" w:rsidRDefault="00BD5CCA">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BD5CCA" w:rsidRDefault="00BD5CCA">
      <w:pPr>
        <w:pStyle w:val="ConsPlusTitle"/>
        <w:jc w:val="center"/>
      </w:pPr>
      <w:r>
        <w:t>бюджета бюджетам муниципальных образований Воронежской</w:t>
      </w:r>
    </w:p>
    <w:p w:rsidR="00BD5CCA" w:rsidRDefault="00BD5CCA">
      <w:pPr>
        <w:pStyle w:val="ConsPlusTitle"/>
        <w:jc w:val="center"/>
      </w:pPr>
      <w:r>
        <w:t>области на софинансирование мероприятий по приобретению</w:t>
      </w:r>
    </w:p>
    <w:p w:rsidR="00BD5CCA" w:rsidRDefault="00BD5CCA">
      <w:pPr>
        <w:pStyle w:val="ConsPlusTitle"/>
        <w:jc w:val="center"/>
      </w:pPr>
      <w:r>
        <w:t>муниципальными образованиями Воронежской области</w:t>
      </w:r>
    </w:p>
    <w:p w:rsidR="00BD5CCA" w:rsidRDefault="00BD5CCA">
      <w:pPr>
        <w:pStyle w:val="ConsPlusTitle"/>
        <w:jc w:val="center"/>
      </w:pPr>
      <w:r>
        <w:t xml:space="preserve">специализированного автотранспорта </w:t>
      </w:r>
      <w:proofErr w:type="gramStart"/>
      <w:r>
        <w:t>для</w:t>
      </w:r>
      <w:proofErr w:type="gramEnd"/>
      <w:r>
        <w:t xml:space="preserve"> торгового</w:t>
      </w:r>
    </w:p>
    <w:p w:rsidR="00BD5CCA" w:rsidRDefault="00BD5CCA">
      <w:pPr>
        <w:pStyle w:val="ConsPlusTitle"/>
        <w:jc w:val="center"/>
      </w:pPr>
      <w:r>
        <w:t xml:space="preserve">обслуживания сельского населения, проживающего в </w:t>
      </w:r>
      <w:proofErr w:type="gramStart"/>
      <w:r>
        <w:t>отдаленных</w:t>
      </w:r>
      <w:proofErr w:type="gramEnd"/>
    </w:p>
    <w:p w:rsidR="00BD5CCA" w:rsidRDefault="00BD5CCA">
      <w:pPr>
        <w:pStyle w:val="ConsPlusTitle"/>
        <w:jc w:val="center"/>
      </w:pPr>
      <w:r>
        <w:t xml:space="preserve">и малонаселенных </w:t>
      </w:r>
      <w:proofErr w:type="gramStart"/>
      <w:r>
        <w:t>пунктах</w:t>
      </w:r>
      <w:proofErr w:type="gramEnd"/>
    </w:p>
    <w:p w:rsidR="00BD5CCA" w:rsidRDefault="00BD5CCA">
      <w:pPr>
        <w:pStyle w:val="ConsPlusNormal"/>
        <w:jc w:val="both"/>
      </w:pPr>
    </w:p>
    <w:p w:rsidR="00BD5CCA" w:rsidRDefault="00BD5CCA">
      <w:pPr>
        <w:pStyle w:val="ConsPlusTitle"/>
        <w:jc w:val="center"/>
        <w:outlineLvl w:val="2"/>
      </w:pPr>
      <w:r>
        <w:t>1. Общие положения о предоставлении субсидии</w:t>
      </w:r>
    </w:p>
    <w:p w:rsidR="00BD5CCA" w:rsidRDefault="00BD5CCA">
      <w:pPr>
        <w:pStyle w:val="ConsPlusNormal"/>
        <w:jc w:val="both"/>
      </w:pPr>
    </w:p>
    <w:p w:rsidR="00BD5CCA" w:rsidRDefault="00BD5CCA">
      <w:pPr>
        <w:pStyle w:val="ConsPlusNormal"/>
        <w:ind w:firstLine="540"/>
        <w:jc w:val="both"/>
      </w:pPr>
      <w:r>
        <w:t xml:space="preserve">1.1. </w:t>
      </w:r>
      <w:proofErr w:type="gramStart"/>
      <w:r>
        <w:t>Настоящий Порядок предоставления и распределения субсидий из областного бюджета бюджетам муниципальных образований Воронежской области на софинансирование мероприятий по приобретению муниципальными образованиями Воронежской области специализированного автотранспорта для торгового обслуживания сельского населения, проживающего в отдаленных и малонаселенных пунктах (далее - Порядок), устанавливает цели, условия предоставления субсидий из областного бюджета бюджетам муниципальных образований Воронежской области на софинансирование расходов муниципальных образований Воронежской области на приобретение</w:t>
      </w:r>
      <w:proofErr w:type="gramEnd"/>
      <w:r>
        <w:t xml:space="preserve"> </w:t>
      </w:r>
      <w:proofErr w:type="gramStart"/>
      <w:r>
        <w:t>специализированного автотранспорта для торгового обслуживания сельского населения, проживающего в отдаленных и малонаселенных пунктах (далее - субсидии), критерии отбора муниципальных образований для предоставления субсидий, процедуру проведения конкурса среди муниципальных образований для предоставления субсидий и заключения соглашения о предоставлении субсидии, методику расчета и распределения субсидий между муниципальными образованиями Воронежской области, порядок предоставления отчетов и контроля за целевым использованием субсидий, а также порядок возврата</w:t>
      </w:r>
      <w:proofErr w:type="gramEnd"/>
      <w:r>
        <w:t xml:space="preserve"> субсидий.</w:t>
      </w:r>
    </w:p>
    <w:p w:rsidR="00BD5CCA" w:rsidRDefault="00BD5CCA">
      <w:pPr>
        <w:pStyle w:val="ConsPlusNormal"/>
        <w:spacing w:before="200"/>
        <w:ind w:firstLine="540"/>
        <w:jc w:val="both"/>
      </w:pPr>
      <w:r>
        <w:t xml:space="preserve">1.2. </w:t>
      </w:r>
      <w:proofErr w:type="gramStart"/>
      <w:r>
        <w:t>Субсидии предоставляются муниципальным районам Воронежской области (далее - муниципальные образования) для решения задачи 2.1.1 "Обеспечение торгового обслуживания сельского населения, проживающего в отдаленных и малонаселенных пунктах" комплекса процессных мероприятий 2.1 "Развитие многоформатной торговли" подпрограммы 2 "Развитие торговли" государственной программы Воронежской области "Развитие предпринимательства и торговли" в пределах лимитов бюджетных обязательств, доведенных в установленном порядке до департамента предпринимательства и торговли Воронежской области (далее</w:t>
      </w:r>
      <w:proofErr w:type="gramEnd"/>
      <w:r>
        <w:t xml:space="preserve"> - департамент) на текущий финансовый год и на плановый период.</w:t>
      </w:r>
    </w:p>
    <w:p w:rsidR="00BD5CCA" w:rsidRDefault="00BD5CCA">
      <w:pPr>
        <w:pStyle w:val="ConsPlusNormal"/>
        <w:spacing w:before="200"/>
        <w:ind w:firstLine="540"/>
        <w:jc w:val="both"/>
      </w:pPr>
      <w:r>
        <w:t>1.3. Для целей настоящего Порядка используются следующие основные понятия:</w:t>
      </w:r>
    </w:p>
    <w:p w:rsidR="00BD5CCA" w:rsidRDefault="00BD5CCA">
      <w:pPr>
        <w:pStyle w:val="ConsPlusNormal"/>
        <w:spacing w:before="200"/>
        <w:ind w:firstLine="540"/>
        <w:jc w:val="both"/>
      </w:pPr>
      <w:proofErr w:type="gramStart"/>
      <w:r>
        <w:t>малонаселенные пункты - населенные пункты, в которых отсутствуют стационарные торговые объекты и зарегистрировано по месту жительства (пребывания) менее 300 человек;</w:t>
      </w:r>
      <w:proofErr w:type="gramEnd"/>
    </w:p>
    <w:p w:rsidR="00BD5CCA" w:rsidRDefault="00BD5CCA">
      <w:pPr>
        <w:pStyle w:val="ConsPlusNormal"/>
        <w:spacing w:before="200"/>
        <w:ind w:firstLine="540"/>
        <w:jc w:val="both"/>
      </w:pPr>
      <w:r>
        <w:t xml:space="preserve">отдаленные населенные пункты - населенные пункты, в которых </w:t>
      </w:r>
      <w:proofErr w:type="gramStart"/>
      <w:r>
        <w:t>отсутствуют стационарные торговые объекты и которые удалены</w:t>
      </w:r>
      <w:proofErr w:type="gramEnd"/>
      <w:r>
        <w:t xml:space="preserve"> от центра сельского (городского) поселения на расстояние 4 км и более;</w:t>
      </w:r>
    </w:p>
    <w:p w:rsidR="00BD5CCA" w:rsidRDefault="00BD5CCA">
      <w:pPr>
        <w:pStyle w:val="ConsPlusNormal"/>
        <w:spacing w:before="200"/>
        <w:ind w:firstLine="540"/>
        <w:jc w:val="both"/>
      </w:pPr>
      <w:proofErr w:type="gramStart"/>
      <w:r>
        <w:t>сельское население - физические лица, зарегистрированные по месту жительства (пребывания) в поселках (за исключением поселков городского типа и рабочих поселков), селах, деревнях, хуторах, станицах, слободах;</w:t>
      </w:r>
      <w:proofErr w:type="gramEnd"/>
    </w:p>
    <w:p w:rsidR="00BD5CCA" w:rsidRDefault="00BD5CCA">
      <w:pPr>
        <w:pStyle w:val="ConsPlusNormal"/>
        <w:spacing w:before="200"/>
        <w:ind w:firstLine="540"/>
        <w:jc w:val="both"/>
      </w:pPr>
      <w:r>
        <w:t>специализированный автотранспорт для торгового обслуживания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которых осуществляют предложение товаров, их отпуск и расчет с покупателями.</w:t>
      </w:r>
    </w:p>
    <w:p w:rsidR="00BD5CCA" w:rsidRDefault="00BD5CCA">
      <w:pPr>
        <w:pStyle w:val="ConsPlusNormal"/>
        <w:jc w:val="both"/>
      </w:pPr>
    </w:p>
    <w:p w:rsidR="00BD5CCA" w:rsidRDefault="00BD5CCA">
      <w:pPr>
        <w:pStyle w:val="ConsPlusTitle"/>
        <w:jc w:val="center"/>
        <w:outlineLvl w:val="2"/>
      </w:pPr>
      <w:r>
        <w:lastRenderedPageBreak/>
        <w:t>2. Цели предоставления субсидий</w:t>
      </w:r>
    </w:p>
    <w:p w:rsidR="00BD5CCA" w:rsidRDefault="00BD5CCA">
      <w:pPr>
        <w:pStyle w:val="ConsPlusNormal"/>
        <w:jc w:val="both"/>
      </w:pPr>
    </w:p>
    <w:p w:rsidR="00BD5CCA" w:rsidRDefault="00BD5CCA">
      <w:pPr>
        <w:pStyle w:val="ConsPlusNormal"/>
        <w:ind w:firstLine="540"/>
        <w:jc w:val="both"/>
      </w:pPr>
      <w:r>
        <w:t xml:space="preserve">2.1. </w:t>
      </w:r>
      <w:proofErr w:type="gramStart"/>
      <w:r>
        <w:t xml:space="preserve">Субсидии предоставляются бюджетам муниципальных образований Воронежской области из областного бюджета в целях оказания финансовой поддержки выполнения органами местного самоуправления Воронежской области полномочий, предусмотренных Федеральными законами от 06.10.2003 </w:t>
      </w:r>
      <w:hyperlink r:id="rId64">
        <w:r>
          <w:rPr>
            <w:color w:val="0000FF"/>
          </w:rPr>
          <w:t>N 131-ФЗ</w:t>
        </w:r>
      </w:hyperlink>
      <w:r>
        <w:t xml:space="preserve"> "Об общих принципах организации местного самоуправления в Российской Федерации", от 28.12.2009 </w:t>
      </w:r>
      <w:hyperlink r:id="rId65">
        <w:r>
          <w:rPr>
            <w:color w:val="0000FF"/>
          </w:rPr>
          <w:t>N 381-ФЗ</w:t>
        </w:r>
      </w:hyperlink>
      <w:r>
        <w:t xml:space="preserve"> "Об основах государственного регулирования торговой деятельности в Российской Федерации" в рамках реализации муниципальных программ (подпрограмм) развития торговли в</w:t>
      </w:r>
      <w:proofErr w:type="gramEnd"/>
      <w:r>
        <w:t xml:space="preserve"> отдаленных и малонаселенных </w:t>
      </w:r>
      <w:proofErr w:type="gramStart"/>
      <w:r>
        <w:t>пунктах</w:t>
      </w:r>
      <w:proofErr w:type="gramEnd"/>
      <w:r>
        <w:t xml:space="preserve"> Воронежской области.</w:t>
      </w:r>
    </w:p>
    <w:p w:rsidR="00BD5CCA" w:rsidRDefault="00BD5CCA">
      <w:pPr>
        <w:pStyle w:val="ConsPlusNormal"/>
        <w:spacing w:before="200"/>
        <w:ind w:firstLine="540"/>
        <w:jc w:val="both"/>
      </w:pPr>
      <w:bookmarkStart w:id="7" w:name="P3784"/>
      <w:bookmarkEnd w:id="7"/>
      <w:r>
        <w:t>2.2. Субсидии предоставляются муниципальным образованиям на софинансирование мероприятий по приобретению муниципальными образованиями специализированного автотранспорта для торгового обслуживания сельского населения, проживающего в отдаленных и малонаселенных пунктах Воронежской области (далее - отдаленные и малонаселенные пункты).</w:t>
      </w:r>
    </w:p>
    <w:p w:rsidR="00BD5CCA" w:rsidRDefault="00BD5CCA">
      <w:pPr>
        <w:pStyle w:val="ConsPlusNormal"/>
        <w:jc w:val="both"/>
      </w:pPr>
    </w:p>
    <w:p w:rsidR="00BD5CCA" w:rsidRDefault="00BD5CCA">
      <w:pPr>
        <w:pStyle w:val="ConsPlusTitle"/>
        <w:jc w:val="center"/>
        <w:outlineLvl w:val="2"/>
      </w:pPr>
      <w:r>
        <w:t>3. Условия предоставления субсидий и</w:t>
      </w:r>
    </w:p>
    <w:p w:rsidR="00BD5CCA" w:rsidRDefault="00BD5CCA">
      <w:pPr>
        <w:pStyle w:val="ConsPlusTitle"/>
        <w:jc w:val="center"/>
      </w:pPr>
      <w:r>
        <w:t>критерии отбора муниципальных образований</w:t>
      </w:r>
    </w:p>
    <w:p w:rsidR="00BD5CCA" w:rsidRDefault="00BD5CCA">
      <w:pPr>
        <w:pStyle w:val="ConsPlusNormal"/>
        <w:jc w:val="both"/>
      </w:pPr>
    </w:p>
    <w:p w:rsidR="00BD5CCA" w:rsidRDefault="00BD5CCA">
      <w:pPr>
        <w:pStyle w:val="ConsPlusNormal"/>
        <w:ind w:firstLine="540"/>
        <w:jc w:val="both"/>
      </w:pPr>
      <w:bookmarkStart w:id="8" w:name="P3789"/>
      <w:bookmarkEnd w:id="8"/>
      <w:r>
        <w:t>3.1. Субсидии предоставляются при соблюдении муниципальными образованиями следующих условий:</w:t>
      </w:r>
    </w:p>
    <w:p w:rsidR="00BD5CCA" w:rsidRDefault="00BD5CCA">
      <w:pPr>
        <w:pStyle w:val="ConsPlusNormal"/>
        <w:spacing w:before="200"/>
        <w:ind w:firstLine="540"/>
        <w:jc w:val="both"/>
      </w:pPr>
      <w:proofErr w:type="gramStart"/>
      <w:r>
        <w:t xml:space="preserve">а) наличие в бюджете муниципального образования на текущий финансовый год и плановый период бюджетных ассигнований на финансирование мероприятий муниципальной программы (подпрограммы) по приобретению специализированного автотранспорта для торгового обслуживания сельского населения, проживающего в отдаленных и малонаселенных пунктах, с долей средств местного бюджета от общего объема средств на мероприятия, указанные в </w:t>
      </w:r>
      <w:hyperlink w:anchor="P3784">
        <w:r>
          <w:rPr>
            <w:color w:val="0000FF"/>
          </w:rPr>
          <w:t>пункте 2.2</w:t>
        </w:r>
      </w:hyperlink>
      <w:r>
        <w:t xml:space="preserve"> настоящего Порядка, в соответствии с предельным уровнем софинансирования расходного</w:t>
      </w:r>
      <w:proofErr w:type="gramEnd"/>
      <w:r>
        <w:t xml:space="preserve"> обязательства муниципального образования из областного бюджета по муниципальным образованиям, утверждаемым правительством Воронежской области;</w:t>
      </w:r>
    </w:p>
    <w:p w:rsidR="00BD5CCA" w:rsidRDefault="00BD5CCA">
      <w:pPr>
        <w:pStyle w:val="ConsPlusNormal"/>
        <w:spacing w:before="200"/>
        <w:ind w:firstLine="540"/>
        <w:jc w:val="both"/>
      </w:pPr>
      <w:r>
        <w:t>б) заключение между департаментом, до которого как до получателя средств областного бюджета доведены лимиты бюджетных обязательств на предоставление субсидий, и администрациями муниципальных образований соглашений о предоставлении субсидии (далее - соглашения).</w:t>
      </w:r>
    </w:p>
    <w:p w:rsidR="00BD5CCA" w:rsidRDefault="00BD5CCA">
      <w:pPr>
        <w:pStyle w:val="ConsPlusNormal"/>
        <w:spacing w:before="200"/>
        <w:ind w:firstLine="540"/>
        <w:jc w:val="both"/>
      </w:pPr>
      <w:bookmarkStart w:id="9" w:name="P3792"/>
      <w:bookmarkEnd w:id="9"/>
      <w:r>
        <w:t>3.2. Субсидии предоставляются бюджетам муниципальных образований, прошедших конкурсный отбор в соответствии с настоящим Порядком.</w:t>
      </w:r>
    </w:p>
    <w:p w:rsidR="00BD5CCA" w:rsidRDefault="00BD5CCA">
      <w:pPr>
        <w:pStyle w:val="ConsPlusNormal"/>
        <w:spacing w:before="200"/>
        <w:ind w:firstLine="540"/>
        <w:jc w:val="both"/>
      </w:pPr>
      <w:r>
        <w:t>Критериями конкурсного отбора являются:</w:t>
      </w:r>
    </w:p>
    <w:p w:rsidR="00BD5CCA" w:rsidRDefault="00BD5CCA">
      <w:pPr>
        <w:pStyle w:val="ConsPlusNormal"/>
        <w:spacing w:before="200"/>
        <w:ind w:firstLine="540"/>
        <w:jc w:val="both"/>
      </w:pPr>
      <w:r>
        <w:t>- общее количество отдаленных и малонаселенных пунктов на территории муниципального образования;</w:t>
      </w:r>
    </w:p>
    <w:p w:rsidR="00BD5CCA" w:rsidRDefault="00BD5CCA">
      <w:pPr>
        <w:pStyle w:val="ConsPlusNormal"/>
        <w:spacing w:before="200"/>
        <w:ind w:firstLine="540"/>
        <w:jc w:val="both"/>
      </w:pPr>
      <w:r>
        <w:t>- общая численность сельского населения отдаленных и малонаселенных пунктов (физические лица, зарегистрированные по месту жительства (пребывания));</w:t>
      </w:r>
    </w:p>
    <w:p w:rsidR="00BD5CCA" w:rsidRDefault="00BD5CCA">
      <w:pPr>
        <w:pStyle w:val="ConsPlusNormal"/>
        <w:spacing w:before="200"/>
        <w:ind w:firstLine="540"/>
        <w:jc w:val="both"/>
      </w:pPr>
      <w:r>
        <w:t>- количество отдаленных и малонаселенных пунктов, расстояние от которых до ближайшего торгового объекта составляет 4 км и более;</w:t>
      </w:r>
    </w:p>
    <w:p w:rsidR="00BD5CCA" w:rsidRDefault="00BD5CCA">
      <w:pPr>
        <w:pStyle w:val="ConsPlusNormal"/>
        <w:spacing w:before="200"/>
        <w:ind w:firstLine="540"/>
        <w:jc w:val="both"/>
      </w:pPr>
      <w:proofErr w:type="gramStart"/>
      <w:r>
        <w:t>- численность сельского населения отдаленных и малонаселенных пунктов (физические лица, зарегистрированные по месту жительства (пребывания), расстояние от которых до ближайшего торгового объекта составляет 4 км и более.</w:t>
      </w:r>
      <w:proofErr w:type="gramEnd"/>
    </w:p>
    <w:p w:rsidR="00BD5CCA" w:rsidRDefault="00BD5CCA">
      <w:pPr>
        <w:pStyle w:val="ConsPlusNormal"/>
        <w:jc w:val="both"/>
      </w:pPr>
    </w:p>
    <w:p w:rsidR="00BD5CCA" w:rsidRDefault="00BD5CCA">
      <w:pPr>
        <w:pStyle w:val="ConsPlusTitle"/>
        <w:jc w:val="center"/>
        <w:outlineLvl w:val="2"/>
      </w:pPr>
      <w:r>
        <w:t>4. Порядок проведения конкурсного отбора</w:t>
      </w:r>
    </w:p>
    <w:p w:rsidR="00BD5CCA" w:rsidRDefault="00BD5CCA">
      <w:pPr>
        <w:pStyle w:val="ConsPlusTitle"/>
        <w:jc w:val="center"/>
      </w:pPr>
      <w:r>
        <w:t>муниципальных образований для предоставления субсидий</w:t>
      </w:r>
    </w:p>
    <w:p w:rsidR="00BD5CCA" w:rsidRDefault="00BD5CCA">
      <w:pPr>
        <w:pStyle w:val="ConsPlusNormal"/>
        <w:jc w:val="both"/>
      </w:pPr>
    </w:p>
    <w:p w:rsidR="00BD5CCA" w:rsidRDefault="00BD5CCA">
      <w:pPr>
        <w:pStyle w:val="ConsPlusNormal"/>
        <w:ind w:firstLine="540"/>
        <w:jc w:val="both"/>
      </w:pPr>
      <w:r>
        <w:t>4.1. Конкурсный отбор проводится департаментом ежегодно не позднее 01 ноября в соответствии с извещением о проведении конкурса на основании приказа департамента о проведении конкурса.</w:t>
      </w:r>
    </w:p>
    <w:p w:rsidR="00BD5CCA" w:rsidRDefault="00BD5CCA">
      <w:pPr>
        <w:pStyle w:val="ConsPlusNormal"/>
        <w:spacing w:before="200"/>
        <w:ind w:firstLine="540"/>
        <w:jc w:val="both"/>
      </w:pPr>
      <w:r>
        <w:t xml:space="preserve">4.2. Извещение о проведении конкурса размещается департаментом в информационной системе "Портал Воронежской области в сети Интернет" не </w:t>
      </w:r>
      <w:proofErr w:type="gramStart"/>
      <w:r>
        <w:t>позднее</w:t>
      </w:r>
      <w:proofErr w:type="gramEnd"/>
      <w:r>
        <w:t xml:space="preserve"> чем за 3 рабочих дня до начала срока приема заявок на участие в конкурсном отборе и должно содержать следующие сведения:</w:t>
      </w:r>
    </w:p>
    <w:p w:rsidR="00BD5CCA" w:rsidRDefault="00BD5CCA">
      <w:pPr>
        <w:pStyle w:val="ConsPlusNormal"/>
        <w:spacing w:before="200"/>
        <w:ind w:firstLine="540"/>
        <w:jc w:val="both"/>
      </w:pPr>
      <w:r>
        <w:lastRenderedPageBreak/>
        <w:t>объем средств областного бюджета, который предусмотрен к распределению в текущем финансовом году;</w:t>
      </w:r>
    </w:p>
    <w:p w:rsidR="00BD5CCA" w:rsidRDefault="00BD5CCA">
      <w:pPr>
        <w:pStyle w:val="ConsPlusNormal"/>
        <w:spacing w:before="200"/>
        <w:ind w:firstLine="540"/>
        <w:jc w:val="both"/>
      </w:pPr>
      <w:r>
        <w:t>перечень представляемых документов муниципальными образованиями для участия в конкурсном отборе и формы таких документов, если настоящим Порядком предусмотрено представление документов по установленной форме;</w:t>
      </w:r>
    </w:p>
    <w:p w:rsidR="00BD5CCA" w:rsidRDefault="00BD5CCA">
      <w:pPr>
        <w:pStyle w:val="ConsPlusNormal"/>
        <w:spacing w:before="200"/>
        <w:ind w:firstLine="540"/>
        <w:jc w:val="both"/>
      </w:pPr>
      <w:r>
        <w:t>сроки начала и окончания приема заявок;</w:t>
      </w:r>
    </w:p>
    <w:p w:rsidR="00BD5CCA" w:rsidRDefault="00BD5CCA">
      <w:pPr>
        <w:pStyle w:val="ConsPlusNormal"/>
        <w:spacing w:before="200"/>
        <w:ind w:firstLine="540"/>
        <w:jc w:val="both"/>
      </w:pPr>
      <w:r>
        <w:t>время и место приема заявок, почтовый адрес для направления заявок;</w:t>
      </w:r>
    </w:p>
    <w:p w:rsidR="00BD5CCA" w:rsidRDefault="00BD5CCA">
      <w:pPr>
        <w:pStyle w:val="ConsPlusNormal"/>
        <w:spacing w:before="200"/>
        <w:ind w:firstLine="540"/>
        <w:jc w:val="both"/>
      </w:pPr>
      <w:r>
        <w:t>контактные телефоны для получения консультаций по вопросам подготовки заявок на участие в конкурсном отборе;</w:t>
      </w:r>
    </w:p>
    <w:p w:rsidR="00BD5CCA" w:rsidRDefault="00BD5CCA">
      <w:pPr>
        <w:pStyle w:val="ConsPlusNormal"/>
        <w:spacing w:before="200"/>
        <w:ind w:firstLine="540"/>
        <w:jc w:val="both"/>
      </w:pPr>
      <w:r>
        <w:t>критерии конкурсного отбора;</w:t>
      </w:r>
    </w:p>
    <w:p w:rsidR="00BD5CCA" w:rsidRDefault="00BD5CCA">
      <w:pPr>
        <w:pStyle w:val="ConsPlusNormal"/>
        <w:spacing w:before="200"/>
        <w:ind w:firstLine="540"/>
        <w:jc w:val="both"/>
      </w:pPr>
      <w:r>
        <w:t>сроки рассмотрения документов и принятия решения.</w:t>
      </w:r>
    </w:p>
    <w:p w:rsidR="00BD5CCA" w:rsidRDefault="00BD5CCA">
      <w:pPr>
        <w:pStyle w:val="ConsPlusNormal"/>
        <w:spacing w:before="200"/>
        <w:ind w:firstLine="540"/>
        <w:jc w:val="both"/>
      </w:pPr>
      <w:r>
        <w:t>Срок приема заявок не может составлять менее 10 рабочих дней.</w:t>
      </w:r>
    </w:p>
    <w:p w:rsidR="00BD5CCA" w:rsidRDefault="00BD5CCA">
      <w:pPr>
        <w:pStyle w:val="ConsPlusNormal"/>
        <w:spacing w:before="200"/>
        <w:ind w:firstLine="540"/>
        <w:jc w:val="both"/>
      </w:pPr>
      <w:bookmarkStart w:id="10" w:name="P3812"/>
      <w:bookmarkEnd w:id="10"/>
      <w:r>
        <w:t>4.3. Для участия в конкурсном отборе муниципальное образование представляет в департамент следующие документы:</w:t>
      </w:r>
    </w:p>
    <w:p w:rsidR="00BD5CCA" w:rsidRDefault="00BD5CCA">
      <w:pPr>
        <w:pStyle w:val="ConsPlusNormal"/>
        <w:spacing w:before="200"/>
        <w:ind w:firstLine="540"/>
        <w:jc w:val="both"/>
      </w:pPr>
      <w:r>
        <w:t xml:space="preserve">- </w:t>
      </w:r>
      <w:hyperlink w:anchor="P3917">
        <w:r>
          <w:rPr>
            <w:color w:val="0000FF"/>
          </w:rPr>
          <w:t>заявление</w:t>
        </w:r>
      </w:hyperlink>
      <w:r>
        <w:t xml:space="preserve"> о предоставлении субсидии по форме согласно приложению к настоящему Порядку, подписанное главой администрации муниципального образования либо лицом, исполняющим его обязанности (далее - уполномоченное лицо);</w:t>
      </w:r>
    </w:p>
    <w:p w:rsidR="00BD5CCA" w:rsidRDefault="00BD5CCA">
      <w:pPr>
        <w:pStyle w:val="ConsPlusNormal"/>
        <w:spacing w:before="200"/>
        <w:ind w:firstLine="540"/>
        <w:jc w:val="both"/>
      </w:pPr>
      <w:proofErr w:type="gramStart"/>
      <w:r>
        <w:t xml:space="preserve">- выписку из муниципальной программы (подпрограммы), предусматривающую мероприятия, указанные в </w:t>
      </w:r>
      <w:hyperlink w:anchor="P3784">
        <w:r>
          <w:rPr>
            <w:color w:val="0000FF"/>
          </w:rPr>
          <w:t>пункте 2.2</w:t>
        </w:r>
      </w:hyperlink>
      <w:r>
        <w:t xml:space="preserve"> настоящего Порядка, и заверенную уполномоченным лицом;</w:t>
      </w:r>
      <w:proofErr w:type="gramEnd"/>
    </w:p>
    <w:p w:rsidR="00BD5CCA" w:rsidRDefault="00BD5CCA">
      <w:pPr>
        <w:pStyle w:val="ConsPlusNormal"/>
        <w:spacing w:before="200"/>
        <w:ind w:firstLine="540"/>
        <w:jc w:val="both"/>
      </w:pPr>
      <w:r>
        <w:t xml:space="preserve">- выписку из бюджета муниципального образования на текущий финансовый год и плановый период, подписанную уполномоченным лицом и руководителем финансового органа муниципального образования и подтверждающую обеспечение в текущем финансовом году обязательной доли софинансирования мероприятий, указанных в </w:t>
      </w:r>
      <w:hyperlink w:anchor="P3784">
        <w:r>
          <w:rPr>
            <w:color w:val="0000FF"/>
          </w:rPr>
          <w:t>пункте 2.2</w:t>
        </w:r>
      </w:hyperlink>
      <w:r>
        <w:t xml:space="preserve"> настоящего Порядка;</w:t>
      </w:r>
    </w:p>
    <w:p w:rsidR="00BD5CCA" w:rsidRDefault="00BD5CCA">
      <w:pPr>
        <w:pStyle w:val="ConsPlusNormal"/>
        <w:spacing w:before="200"/>
        <w:ind w:firstLine="540"/>
        <w:jc w:val="both"/>
      </w:pPr>
      <w:r>
        <w:t>- проект маршрута движения специализированного автотранспорта по отдаленным и малонаселенным пунктам.</w:t>
      </w:r>
    </w:p>
    <w:p w:rsidR="00BD5CCA" w:rsidRDefault="00BD5CCA">
      <w:pPr>
        <w:pStyle w:val="ConsPlusNormal"/>
        <w:spacing w:before="200"/>
        <w:ind w:firstLine="540"/>
        <w:jc w:val="both"/>
      </w:pPr>
      <w:bookmarkStart w:id="11" w:name="P3817"/>
      <w:bookmarkEnd w:id="11"/>
      <w:r>
        <w:t xml:space="preserve">4.4. Документы, указанные в </w:t>
      </w:r>
      <w:hyperlink w:anchor="P3812">
        <w:r>
          <w:rPr>
            <w:color w:val="0000FF"/>
          </w:rPr>
          <w:t>пункте 4.3</w:t>
        </w:r>
      </w:hyperlink>
      <w:r>
        <w:t xml:space="preserve"> настоящего Порядка (далее - заявка), представляются на бумажном носителе и электронном носителе.</w:t>
      </w:r>
    </w:p>
    <w:p w:rsidR="00BD5CCA" w:rsidRDefault="00BD5CCA">
      <w:pPr>
        <w:pStyle w:val="ConsPlusNormal"/>
        <w:spacing w:before="200"/>
        <w:ind w:firstLine="540"/>
        <w:jc w:val="both"/>
      </w:pPr>
      <w:r>
        <w:t>Заявка, представляемая на бумажном носителе, должна быть сброшюрована в одну папку или несколько папок (томов) и пронумерована. Первыми должны быть подшиты заявление и перечень документов, входящих в состав заявки, с указанием номеров страниц соответствующих документов. При предоставлении в составе заявки нескольких папок (томов) указываются номера папок (томов) и количество страниц в каждой папке (томе) соответственно.</w:t>
      </w:r>
    </w:p>
    <w:p w:rsidR="00BD5CCA" w:rsidRDefault="00BD5CCA">
      <w:pPr>
        <w:pStyle w:val="ConsPlusNormal"/>
        <w:spacing w:before="200"/>
        <w:ind w:firstLine="540"/>
        <w:jc w:val="both"/>
      </w:pPr>
      <w:r>
        <w:t>Заявка на бумажном носителе представляется в департамент непосредственно или направляется почтовым отправлением.</w:t>
      </w:r>
    </w:p>
    <w:p w:rsidR="00BD5CCA" w:rsidRDefault="00BD5CCA">
      <w:pPr>
        <w:pStyle w:val="ConsPlusNormal"/>
        <w:spacing w:before="200"/>
        <w:ind w:firstLine="540"/>
        <w:jc w:val="both"/>
      </w:pPr>
      <w:r>
        <w:t>4.5. Заявки, поступившие в департамент в течение установленного срока приема заявок, регистрируются в журнале учета заявок, форма которого утверждается приказом департамента. Заявителю выдается расписка в получении заявки с указанием перечня принятых документов, даты их получения и присвоенного регистрационного номера.</w:t>
      </w:r>
    </w:p>
    <w:p w:rsidR="00BD5CCA" w:rsidRDefault="00BD5CCA">
      <w:pPr>
        <w:pStyle w:val="ConsPlusNormal"/>
        <w:spacing w:before="200"/>
        <w:ind w:firstLine="540"/>
        <w:jc w:val="both"/>
      </w:pPr>
      <w:r>
        <w:t>Заявка может быть отозвана до окончания срока приема заявок. Отозванные заявки не учитываются при определении количества заявок, представленных на участие в конкурсном отборе.</w:t>
      </w:r>
    </w:p>
    <w:p w:rsidR="00BD5CCA" w:rsidRDefault="00BD5CCA">
      <w:pPr>
        <w:pStyle w:val="ConsPlusNormal"/>
        <w:spacing w:before="200"/>
        <w:ind w:firstLine="540"/>
        <w:jc w:val="both"/>
      </w:pPr>
      <w:r>
        <w:t>4.6. Для проведения конкурсного отбора департаментом создается конкурсная комиссия, состав которой утверждается приказом департамента.</w:t>
      </w:r>
    </w:p>
    <w:p w:rsidR="00BD5CCA" w:rsidRDefault="00BD5CCA">
      <w:pPr>
        <w:pStyle w:val="ConsPlusNormal"/>
        <w:spacing w:before="200"/>
        <w:ind w:firstLine="540"/>
        <w:jc w:val="both"/>
      </w:pPr>
      <w:r>
        <w:t>Число членов конкурсной комиссии должно быть нечетным и составлять не менее 7 человек.</w:t>
      </w:r>
    </w:p>
    <w:p w:rsidR="00BD5CCA" w:rsidRDefault="00BD5CCA">
      <w:pPr>
        <w:pStyle w:val="ConsPlusNormal"/>
        <w:spacing w:before="200"/>
        <w:ind w:firstLine="540"/>
        <w:jc w:val="both"/>
      </w:pPr>
      <w:r>
        <w:t xml:space="preserve">Конкурсная комиссия является коллегиальным органом, который состоит из председателя </w:t>
      </w:r>
      <w:r>
        <w:lastRenderedPageBreak/>
        <w:t>конкурсной комиссии, заместителя председателя конкурсной комиссии, секретаря конкурсной комиссии и членов конкурсной комиссии.</w:t>
      </w:r>
    </w:p>
    <w:p w:rsidR="00BD5CCA" w:rsidRDefault="00BD5CCA">
      <w:pPr>
        <w:pStyle w:val="ConsPlusNormal"/>
        <w:spacing w:before="200"/>
        <w:ind w:firstLine="540"/>
        <w:jc w:val="both"/>
      </w:pPr>
      <w:r>
        <w:t>4.7. Председатель конкурсной комиссии организует работу конкурсной комиссии, распределяет обязанности между заместителем, секретарем и членами конкурсной комиссии.</w:t>
      </w:r>
    </w:p>
    <w:p w:rsidR="00BD5CCA" w:rsidRDefault="00BD5CCA">
      <w:pPr>
        <w:pStyle w:val="ConsPlusNormal"/>
        <w:spacing w:before="200"/>
        <w:ind w:firstLine="540"/>
        <w:jc w:val="both"/>
      </w:pPr>
      <w:r>
        <w:t>Заместитель председателя конкурсной комиссии исполняет обязанности председателя в период его отсутствия.</w:t>
      </w:r>
    </w:p>
    <w:p w:rsidR="00BD5CCA" w:rsidRDefault="00BD5CCA">
      <w:pPr>
        <w:pStyle w:val="ConsPlusNormal"/>
        <w:spacing w:before="200"/>
        <w:ind w:firstLine="540"/>
        <w:jc w:val="both"/>
      </w:pPr>
      <w:r>
        <w:t>Секретарь конкурсной комиссии оповещает членов конкурсной комиссии о времени и месте заседания, ведет протоколы заседаний конкурсной комиссии, обеспечивает решение организационных вопросов работы конкурсной комиссии.</w:t>
      </w:r>
    </w:p>
    <w:p w:rsidR="00BD5CCA" w:rsidRDefault="00BD5CCA">
      <w:pPr>
        <w:pStyle w:val="ConsPlusNormal"/>
        <w:spacing w:before="200"/>
        <w:ind w:firstLine="540"/>
        <w:jc w:val="both"/>
      </w:pPr>
      <w:r>
        <w:t>4.8. Формой работы конкурсной комиссии является ее заседание.</w:t>
      </w:r>
    </w:p>
    <w:p w:rsidR="00BD5CCA" w:rsidRDefault="00BD5CCA">
      <w:pPr>
        <w:pStyle w:val="ConsPlusNormal"/>
        <w:spacing w:before="200"/>
        <w:ind w:firstLine="540"/>
        <w:jc w:val="both"/>
      </w:pPr>
      <w:r>
        <w:t>Заседание конкурсной комиссии является правомочным, если на нем присутствует более половины от общего числа членов конкурсной комиссии.</w:t>
      </w:r>
    </w:p>
    <w:p w:rsidR="00BD5CCA" w:rsidRDefault="00BD5CCA">
      <w:pPr>
        <w:pStyle w:val="ConsPlusNormal"/>
        <w:spacing w:before="200"/>
        <w:ind w:firstLine="540"/>
        <w:jc w:val="both"/>
      </w:pPr>
      <w:r>
        <w:t>4.9. Решения конкурсной комиссии принимаются большинством голосов членов конкурсной комиссии, присутствующих на заседании конкурсной комиссии. Каждый член конкурсной комиссии обладает одним голосом. Член конкурсной комиссии не вправе передавать право голоса другому лицу.</w:t>
      </w:r>
    </w:p>
    <w:p w:rsidR="00BD5CCA" w:rsidRDefault="00BD5CCA">
      <w:pPr>
        <w:pStyle w:val="ConsPlusNormal"/>
        <w:spacing w:before="200"/>
        <w:ind w:firstLine="540"/>
        <w:jc w:val="both"/>
      </w:pPr>
      <w:r>
        <w:t xml:space="preserve">При равенстве голосов членов конкурсной комиссии принимается решение, за которое проголосовал </w:t>
      </w:r>
      <w:proofErr w:type="gramStart"/>
      <w:r>
        <w:t>председательствовавший</w:t>
      </w:r>
      <w:proofErr w:type="gramEnd"/>
      <w:r>
        <w:t xml:space="preserve"> на заседании конкурсной комиссии.</w:t>
      </w:r>
    </w:p>
    <w:p w:rsidR="00BD5CCA" w:rsidRDefault="00BD5CCA">
      <w:pPr>
        <w:pStyle w:val="ConsPlusNormal"/>
        <w:spacing w:before="200"/>
        <w:ind w:firstLine="540"/>
        <w:jc w:val="both"/>
      </w:pPr>
      <w:r>
        <w:t>4.10. Решения конкурсной комиссии оформляются протоколом заседания конкурсной комиссии, который подписывают члены конкурсной комиссии, присутствовавшие на заседании.</w:t>
      </w:r>
    </w:p>
    <w:p w:rsidR="00BD5CCA" w:rsidRDefault="00BD5CCA">
      <w:pPr>
        <w:pStyle w:val="ConsPlusNormal"/>
        <w:spacing w:before="200"/>
        <w:ind w:firstLine="540"/>
        <w:jc w:val="both"/>
      </w:pPr>
      <w:r>
        <w:t>Протокол заседания конкурсной комиссии размещается на странице департамента в информационной системе "Портал Воронежской области в сети Интернет" в течение 5 рабочих дней со дня подписания протокола конкурсной комиссии.</w:t>
      </w:r>
    </w:p>
    <w:p w:rsidR="00BD5CCA" w:rsidRDefault="00BD5CCA">
      <w:pPr>
        <w:pStyle w:val="ConsPlusNormal"/>
        <w:spacing w:before="200"/>
        <w:ind w:firstLine="540"/>
        <w:jc w:val="both"/>
      </w:pPr>
      <w:r>
        <w:t>4.11. Заседание конкурсной комиссии проводится в течение 15 календарных дней с даты окончания приема заявок.</w:t>
      </w:r>
    </w:p>
    <w:p w:rsidR="00BD5CCA" w:rsidRDefault="00BD5CCA">
      <w:pPr>
        <w:pStyle w:val="ConsPlusNormal"/>
        <w:spacing w:before="200"/>
        <w:ind w:firstLine="540"/>
        <w:jc w:val="both"/>
      </w:pPr>
      <w:r>
        <w:t>4.12. Конкурсная комиссия отказывает муниципальному образованию в участии в конкурсном отборе в следующих случаях:</w:t>
      </w:r>
    </w:p>
    <w:p w:rsidR="00BD5CCA" w:rsidRDefault="00BD5CCA">
      <w:pPr>
        <w:pStyle w:val="ConsPlusNormal"/>
        <w:spacing w:before="200"/>
        <w:ind w:firstLine="540"/>
        <w:jc w:val="both"/>
      </w:pPr>
      <w:r>
        <w:t xml:space="preserve">- не соблюдены условия, предусмотренные </w:t>
      </w:r>
      <w:hyperlink w:anchor="P3789">
        <w:r>
          <w:rPr>
            <w:color w:val="0000FF"/>
          </w:rPr>
          <w:t>пунктом 3.1</w:t>
        </w:r>
      </w:hyperlink>
      <w:r>
        <w:t xml:space="preserve"> настоящего Порядка;</w:t>
      </w:r>
    </w:p>
    <w:p w:rsidR="00BD5CCA" w:rsidRDefault="00BD5CCA">
      <w:pPr>
        <w:pStyle w:val="ConsPlusNormal"/>
        <w:spacing w:before="200"/>
        <w:ind w:firstLine="540"/>
        <w:jc w:val="both"/>
      </w:pPr>
      <w:r>
        <w:t xml:space="preserve">- представленная заявка не соответствует требованиям, установленным </w:t>
      </w:r>
      <w:hyperlink w:anchor="P3812">
        <w:r>
          <w:rPr>
            <w:color w:val="0000FF"/>
          </w:rPr>
          <w:t>пунктами 4.3</w:t>
        </w:r>
      </w:hyperlink>
      <w:r>
        <w:t xml:space="preserve"> и </w:t>
      </w:r>
      <w:hyperlink w:anchor="P3817">
        <w:r>
          <w:rPr>
            <w:color w:val="0000FF"/>
          </w:rPr>
          <w:t>4.4</w:t>
        </w:r>
      </w:hyperlink>
      <w:r>
        <w:t xml:space="preserve"> настоящего Порядка;</w:t>
      </w:r>
    </w:p>
    <w:p w:rsidR="00BD5CCA" w:rsidRDefault="00BD5CCA">
      <w:pPr>
        <w:pStyle w:val="ConsPlusNormal"/>
        <w:spacing w:before="200"/>
        <w:ind w:firstLine="540"/>
        <w:jc w:val="both"/>
      </w:pPr>
      <w:r>
        <w:t>- заявка поступила в департамент после окончания срока приема заявок.</w:t>
      </w:r>
    </w:p>
    <w:p w:rsidR="00BD5CCA" w:rsidRDefault="00BD5CCA">
      <w:pPr>
        <w:pStyle w:val="ConsPlusNormal"/>
        <w:spacing w:before="200"/>
        <w:ind w:firstLine="540"/>
        <w:jc w:val="both"/>
      </w:pPr>
      <w:r>
        <w:t xml:space="preserve">4.13. Заявки муниципальных образований, допущенных к участию в конкурсном отборе, оцениваются конкурсной комиссией по критериям, установленным </w:t>
      </w:r>
      <w:hyperlink w:anchor="P3792">
        <w:r>
          <w:rPr>
            <w:color w:val="0000FF"/>
          </w:rPr>
          <w:t>пунктом 3.2</w:t>
        </w:r>
      </w:hyperlink>
      <w:r>
        <w:t xml:space="preserve"> настоящего Порядка.</w:t>
      </w:r>
    </w:p>
    <w:p w:rsidR="00BD5CCA" w:rsidRDefault="00BD5CCA">
      <w:pPr>
        <w:pStyle w:val="ConsPlusNormal"/>
        <w:spacing w:before="200"/>
        <w:ind w:firstLine="540"/>
        <w:jc w:val="both"/>
      </w:pPr>
      <w:r>
        <w:t>В процессе оценки заявок конкурсная комиссия вправе приглашать на свои заседания представителей участников конкурсного отбора, задавать им вопросы и запрашивать у них информацию (в том числе документы), необходимую для оценки заявки.</w:t>
      </w:r>
    </w:p>
    <w:p w:rsidR="00BD5CCA" w:rsidRDefault="00BD5CCA">
      <w:pPr>
        <w:pStyle w:val="ConsPlusNormal"/>
        <w:spacing w:before="200"/>
        <w:ind w:firstLine="540"/>
        <w:jc w:val="both"/>
      </w:pPr>
      <w:r>
        <w:t>Оценка заявок осуществляется конкурсной комиссией по балльной системе согласно методике, устанавливаемой департаментом. По результатам оценки заявок составляется рейтинг муниципальных образований в зависимости от количества набранных баллов. Участники, получившие более высокие итоговые баллы, получают более высокую позицию в рейтинге.</w:t>
      </w:r>
    </w:p>
    <w:p w:rsidR="00BD5CCA" w:rsidRDefault="00BD5CCA">
      <w:pPr>
        <w:pStyle w:val="ConsPlusNormal"/>
        <w:spacing w:before="200"/>
        <w:ind w:firstLine="540"/>
        <w:jc w:val="both"/>
      </w:pPr>
      <w:r>
        <w:t xml:space="preserve">В зависимости от количества набранных баллов формируется рейтинг муниципальных образований: занятие соответствующей позиции производится по убыванию количества набранных баллов, начиная с наибольшего </w:t>
      </w:r>
      <w:proofErr w:type="gramStart"/>
      <w:r>
        <w:t>к</w:t>
      </w:r>
      <w:proofErr w:type="gramEnd"/>
      <w:r>
        <w:t xml:space="preserve"> меньшему.</w:t>
      </w:r>
    </w:p>
    <w:p w:rsidR="00BD5CCA" w:rsidRDefault="00BD5CCA">
      <w:pPr>
        <w:pStyle w:val="ConsPlusNormal"/>
        <w:spacing w:before="200"/>
        <w:ind w:firstLine="540"/>
        <w:jc w:val="both"/>
      </w:pPr>
      <w:r>
        <w:t>Распределение субсидий осуществляется в соответствии с рейтингом, начиная с верхней позиции.</w:t>
      </w:r>
    </w:p>
    <w:p w:rsidR="00BD5CCA" w:rsidRDefault="00BD5CCA">
      <w:pPr>
        <w:pStyle w:val="ConsPlusNormal"/>
        <w:spacing w:before="200"/>
        <w:ind w:firstLine="540"/>
        <w:jc w:val="both"/>
      </w:pPr>
      <w:r>
        <w:lastRenderedPageBreak/>
        <w:t>В случае если число заявок с одинаковым количеством набранных баллов в рейтинге превышает лимит бюджетных обязательств, доведенных до департамента, субсидии предоставляются в порядке очередности подачи заявок.</w:t>
      </w:r>
    </w:p>
    <w:p w:rsidR="00BD5CCA" w:rsidRDefault="00BD5CCA">
      <w:pPr>
        <w:pStyle w:val="ConsPlusNormal"/>
        <w:spacing w:before="200"/>
        <w:ind w:firstLine="540"/>
        <w:jc w:val="both"/>
      </w:pPr>
      <w:r>
        <w:t>В случае если предполагаемый размер субсидии превышает размер оставшихся денежных средств после распределения по вышестоящим позициям рейтинга, размер субсидии составляет остаток указанных средств.</w:t>
      </w:r>
    </w:p>
    <w:p w:rsidR="00BD5CCA" w:rsidRDefault="00BD5CCA">
      <w:pPr>
        <w:pStyle w:val="ConsPlusNormal"/>
        <w:spacing w:before="200"/>
        <w:ind w:firstLine="540"/>
        <w:jc w:val="both"/>
      </w:pPr>
      <w:r>
        <w:t>Решение конкурсной комиссии оформляется протоколом заседания конкурсной комиссии, который носит рекомендательный характер.</w:t>
      </w:r>
    </w:p>
    <w:p w:rsidR="00BD5CCA" w:rsidRDefault="00BD5CCA">
      <w:pPr>
        <w:pStyle w:val="ConsPlusNormal"/>
        <w:spacing w:before="200"/>
        <w:ind w:firstLine="540"/>
        <w:jc w:val="both"/>
      </w:pPr>
      <w:r>
        <w:t>В протоколе заседания конкурсной комиссии указывается рейтинг муниципальных образований и предложения по размерам предоставляемых субсидий.</w:t>
      </w:r>
    </w:p>
    <w:p w:rsidR="00BD5CCA" w:rsidRDefault="00BD5CCA">
      <w:pPr>
        <w:pStyle w:val="ConsPlusNormal"/>
        <w:spacing w:before="200"/>
        <w:ind w:firstLine="540"/>
        <w:jc w:val="both"/>
      </w:pPr>
      <w:r>
        <w:t xml:space="preserve">4.14. </w:t>
      </w:r>
      <w:proofErr w:type="gramStart"/>
      <w:r>
        <w:t xml:space="preserve">В течение 5 календарных дней с даты подписания протокола заседания конкурсной комиссии департамент утверждает приказом перечень победителей конкурсного отбора и осуществляет подготовку проекта постановления правительства Воронежской области о распределении субсидий из областного бюджета бюджетам муниципальных образований Воронежской области, признанных победителями конкурсного отбора, на софинансирование мероприятий, указанных в </w:t>
      </w:r>
      <w:hyperlink w:anchor="P3784">
        <w:r>
          <w:rPr>
            <w:color w:val="0000FF"/>
          </w:rPr>
          <w:t>пункте 2.2</w:t>
        </w:r>
      </w:hyperlink>
      <w:r>
        <w:t xml:space="preserve"> настоящего Порядка.</w:t>
      </w:r>
      <w:proofErr w:type="gramEnd"/>
    </w:p>
    <w:p w:rsidR="00BD5CCA" w:rsidRDefault="00BD5CCA">
      <w:pPr>
        <w:pStyle w:val="ConsPlusNormal"/>
        <w:spacing w:before="200"/>
        <w:ind w:firstLine="540"/>
        <w:jc w:val="both"/>
      </w:pPr>
      <w:r>
        <w:t>4.15. Если по результатам конкурсного отбора размер бюджетных средств, предусмотренных на соответствующий календарный год, не исчерпан, департамент вправе провести дополнительный конкурсный отбор по распределению оставшихся денежных средств.</w:t>
      </w:r>
    </w:p>
    <w:p w:rsidR="00BD5CCA" w:rsidRDefault="00BD5CCA">
      <w:pPr>
        <w:pStyle w:val="ConsPlusNormal"/>
        <w:jc w:val="both"/>
      </w:pPr>
    </w:p>
    <w:p w:rsidR="00BD5CCA" w:rsidRDefault="00BD5CCA">
      <w:pPr>
        <w:pStyle w:val="ConsPlusTitle"/>
        <w:jc w:val="center"/>
        <w:outlineLvl w:val="2"/>
      </w:pPr>
      <w:r>
        <w:t>5. Методика распределения субсидий</w:t>
      </w:r>
    </w:p>
    <w:p w:rsidR="00BD5CCA" w:rsidRDefault="00BD5CCA">
      <w:pPr>
        <w:pStyle w:val="ConsPlusNormal"/>
        <w:jc w:val="both"/>
      </w:pPr>
    </w:p>
    <w:p w:rsidR="00BD5CCA" w:rsidRDefault="00BD5CCA">
      <w:pPr>
        <w:pStyle w:val="ConsPlusNormal"/>
        <w:ind w:firstLine="540"/>
        <w:jc w:val="both"/>
      </w:pPr>
      <w:r>
        <w:t>5.1. Размер субсидии бюджету i-го муниципального образования из областного бюджета определяется по следующей формуле:</w:t>
      </w:r>
    </w:p>
    <w:p w:rsidR="00BD5CCA" w:rsidRDefault="00BD5CCA">
      <w:pPr>
        <w:pStyle w:val="ConsPlusNormal"/>
        <w:jc w:val="both"/>
      </w:pPr>
    </w:p>
    <w:p w:rsidR="00BD5CCA" w:rsidRDefault="00BD5CCA">
      <w:pPr>
        <w:pStyle w:val="ConsPlusNormal"/>
        <w:ind w:firstLine="540"/>
        <w:jc w:val="both"/>
      </w:pPr>
      <w:r>
        <w:t>Ci = Pi - Mi,</w:t>
      </w:r>
    </w:p>
    <w:p w:rsidR="00BD5CCA" w:rsidRDefault="00BD5CCA">
      <w:pPr>
        <w:pStyle w:val="ConsPlusNormal"/>
        <w:jc w:val="both"/>
      </w:pPr>
    </w:p>
    <w:p w:rsidR="00BD5CCA" w:rsidRDefault="00BD5CCA">
      <w:pPr>
        <w:pStyle w:val="ConsPlusNormal"/>
        <w:ind w:firstLine="540"/>
        <w:jc w:val="both"/>
      </w:pPr>
      <w:r>
        <w:t>где:</w:t>
      </w:r>
    </w:p>
    <w:p w:rsidR="00BD5CCA" w:rsidRDefault="00BD5CCA">
      <w:pPr>
        <w:pStyle w:val="ConsPlusNormal"/>
        <w:spacing w:before="200"/>
        <w:ind w:firstLine="540"/>
        <w:jc w:val="both"/>
      </w:pPr>
      <w:r>
        <w:t xml:space="preserve">Ci - размер субсидии бюджету i-го муниципального образования из областного бюджета на софинансирование мероприятий, указанных в </w:t>
      </w:r>
      <w:hyperlink w:anchor="P3784">
        <w:r>
          <w:rPr>
            <w:color w:val="0000FF"/>
          </w:rPr>
          <w:t>пункте 2.2</w:t>
        </w:r>
      </w:hyperlink>
      <w:r>
        <w:t xml:space="preserve"> настоящего Порядка;</w:t>
      </w:r>
    </w:p>
    <w:p w:rsidR="00BD5CCA" w:rsidRDefault="00BD5CCA">
      <w:pPr>
        <w:pStyle w:val="ConsPlusNormal"/>
        <w:spacing w:before="200"/>
        <w:ind w:firstLine="540"/>
        <w:jc w:val="both"/>
      </w:pPr>
      <w:proofErr w:type="gramStart"/>
      <w:r>
        <w:t xml:space="preserve">Pi - заявленная потребность в денежных средствах i-го муниципального образования на софинансирование мероприятий, указанных в </w:t>
      </w:r>
      <w:hyperlink w:anchor="P3784">
        <w:r>
          <w:rPr>
            <w:color w:val="0000FF"/>
          </w:rPr>
          <w:t>пункте 2.2</w:t>
        </w:r>
      </w:hyperlink>
      <w:r>
        <w:t xml:space="preserve"> настоящего Порядка (начальная (максимальная) цена контракта приобретения специализированного автотранспорта для торгового обслуживания сельского населения, проживающего в отдаленных и малонаселенных пунктах, определенная в порядке, установленном законодательством о контрактной системе в сфере закупок для государственных и муниципальных нужд);</w:t>
      </w:r>
      <w:proofErr w:type="gramEnd"/>
    </w:p>
    <w:p w:rsidR="00BD5CCA" w:rsidRDefault="00BD5CCA">
      <w:pPr>
        <w:pStyle w:val="ConsPlusNormal"/>
        <w:spacing w:before="200"/>
        <w:ind w:firstLine="540"/>
        <w:jc w:val="both"/>
      </w:pPr>
      <w:r>
        <w:t>Mi - денежные средства из бюджета i-го муниципального образования, обеспечивающие условия софинансирования из областного бюджета.</w:t>
      </w:r>
    </w:p>
    <w:p w:rsidR="00BD5CCA" w:rsidRDefault="00BD5CCA">
      <w:pPr>
        <w:pStyle w:val="ConsPlusNormal"/>
        <w:spacing w:before="200"/>
        <w:ind w:firstLine="540"/>
        <w:jc w:val="both"/>
      </w:pPr>
      <w:r>
        <w:t>5.2. Субсидии предоставляются в пределах бюджетных ассигнований, предусмотренных в законе об областном бюджете (сводной бюджетной росписи областного бюджета) на текущий финансовый год и на плановый период, и лимитов бюджетных обязательств, доведенных до департамента как получателя средств областного бюджета на текущий финансовый год.</w:t>
      </w:r>
    </w:p>
    <w:p w:rsidR="00BD5CCA" w:rsidRDefault="00BD5CCA">
      <w:pPr>
        <w:pStyle w:val="ConsPlusNormal"/>
        <w:spacing w:before="200"/>
        <w:ind w:firstLine="540"/>
        <w:jc w:val="both"/>
      </w:pPr>
      <w:r>
        <w:t xml:space="preserve">5.3. Департамент в течение 30 дней, следующих за днем принятия постановления правительства Воронежской области о распределении субсидий из областного бюджета бюджетам муниципальных образований Воронежской области на софинансирование мероприятий, указанных в </w:t>
      </w:r>
      <w:hyperlink w:anchor="P3784">
        <w:r>
          <w:rPr>
            <w:color w:val="0000FF"/>
          </w:rPr>
          <w:t>пункте 2.2</w:t>
        </w:r>
      </w:hyperlink>
      <w:r>
        <w:t xml:space="preserve"> настоящего Порядка, заключает соглашения с администрациями муниципальных образований.</w:t>
      </w:r>
    </w:p>
    <w:p w:rsidR="00BD5CCA" w:rsidRDefault="00BD5CCA">
      <w:pPr>
        <w:pStyle w:val="ConsPlusNormal"/>
        <w:spacing w:before="200"/>
        <w:ind w:firstLine="540"/>
        <w:jc w:val="both"/>
      </w:pPr>
      <w:r>
        <w:t>5.4. Перечисление субсидий осуществляется в установленном бюджетным законодательством порядке на лицевые счета финансовых органов муниципальных образований, открытые в территориальных отделениях Федерального казначейства по Воронежской области, по реквизитам, указанным в соглашениях.</w:t>
      </w:r>
    </w:p>
    <w:p w:rsidR="00BD5CCA" w:rsidRDefault="00BD5CCA">
      <w:pPr>
        <w:pStyle w:val="ConsPlusNormal"/>
        <w:spacing w:before="200"/>
        <w:ind w:firstLine="540"/>
        <w:jc w:val="both"/>
      </w:pPr>
      <w:r>
        <w:t xml:space="preserve">5.5. Предоставление субсидий осуществляется на основании соглашения, заключенного </w:t>
      </w:r>
      <w:r>
        <w:lastRenderedPageBreak/>
        <w:t>между департаментом и муниципальным образованием.</w:t>
      </w:r>
    </w:p>
    <w:p w:rsidR="00BD5CCA" w:rsidRDefault="00BD5CCA">
      <w:pPr>
        <w:pStyle w:val="ConsPlusNormal"/>
        <w:spacing w:before="200"/>
        <w:ind w:firstLine="540"/>
        <w:jc w:val="both"/>
      </w:pPr>
      <w:proofErr w:type="gramStart"/>
      <w:r>
        <w:t xml:space="preserve">Уведомления о предоставлении субсидий направляются департаментом финансов Воронежской области в финансовые органы муниципальных образований в соответствии с </w:t>
      </w:r>
      <w:hyperlink r:id="rId66">
        <w:r>
          <w:rPr>
            <w:color w:val="0000FF"/>
          </w:rPr>
          <w:t>приказом</w:t>
        </w:r>
      </w:hyperlink>
      <w:r>
        <w:t xml:space="preserve"> департамента финансов Воронежской области от 28.12.2017 N 178"о/н" "Об утверждении Порядка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областного бюджета".</w:t>
      </w:r>
      <w:proofErr w:type="gramEnd"/>
    </w:p>
    <w:p w:rsidR="00BD5CCA" w:rsidRDefault="00BD5CCA">
      <w:pPr>
        <w:pStyle w:val="ConsPlusNormal"/>
        <w:spacing w:before="200"/>
        <w:ind w:firstLine="540"/>
        <w:jc w:val="both"/>
      </w:pPr>
      <w:proofErr w:type="gramStart"/>
      <w:r>
        <w:t>Департамент в соответствии с кассовым планом на основании сводной бюджетной росписи представляет в департамент финансов Воронежской области распоряжение о совершении казначейских платежей (реестр финансирования на перечисление средств) с лицевого счета департамента финансов Воронежской области, открытого на казначейском счете N 03221 "Единый счет средств бюджетов субъектов Российской Федерации" в Управлении Федерального казначейства по Воронежской области, на казначейский счет N 03100 "Казначейский</w:t>
      </w:r>
      <w:proofErr w:type="gramEnd"/>
      <w:r>
        <w:t xml:space="preserve"> </w:t>
      </w:r>
      <w:proofErr w:type="gramStart"/>
      <w:r>
        <w:t>счет для осуществления и отражения операций по учету и распределению поступлений" в соответствии с реквизитами, представленными администраторами указанных поступлений, для последующего их зачисления на лицевые счета финансовых органов муниципальных образований Воронежской области, открытые на казначейском счете N 03231 "Единый счет средств местных бюджетов Российской Федерации" соответствующих территориальных отделений Федерального казначейства по Воронежской области и копии соглашений, заключенных между департаментом и</w:t>
      </w:r>
      <w:proofErr w:type="gramEnd"/>
      <w:r>
        <w:t xml:space="preserve"> муниципальным образованием.</w:t>
      </w:r>
    </w:p>
    <w:p w:rsidR="00BD5CCA" w:rsidRDefault="00BD5CCA">
      <w:pPr>
        <w:pStyle w:val="ConsPlusNormal"/>
        <w:spacing w:before="200"/>
        <w:ind w:firstLine="540"/>
        <w:jc w:val="both"/>
      </w:pPr>
      <w:r>
        <w:t>Субсидии, поступившие в бюджеты муниципальных образований Воронежской области, отражаются в доходах местных бюджетов по коду классификации доходов 000 2 02 29999 05 0000 150 "Прочие субсидии бюджетам муниципальных районов".</w:t>
      </w:r>
    </w:p>
    <w:p w:rsidR="00BD5CCA" w:rsidRDefault="00BD5CCA">
      <w:pPr>
        <w:pStyle w:val="ConsPlusNormal"/>
        <w:spacing w:before="200"/>
        <w:ind w:firstLine="540"/>
        <w:jc w:val="both"/>
      </w:pPr>
      <w:bookmarkStart w:id="12" w:name="P3868"/>
      <w:bookmarkEnd w:id="12"/>
      <w:r>
        <w:t>5.6. Предоставленные субсидии муниципальные образования расходуют на приобретение специализированного автотранспорта для торгового обслуживания сельского населения, проживающего в отдаленных и малонаселенных пунктах, в порядке, установленном законодательством о контрактной системе в сфере закупок для государственных и муниципальных нужд.</w:t>
      </w:r>
    </w:p>
    <w:p w:rsidR="00BD5CCA" w:rsidRDefault="00BD5CCA">
      <w:pPr>
        <w:pStyle w:val="ConsPlusNormal"/>
        <w:jc w:val="both"/>
      </w:pPr>
    </w:p>
    <w:p w:rsidR="00BD5CCA" w:rsidRDefault="00BD5CCA">
      <w:pPr>
        <w:pStyle w:val="ConsPlusTitle"/>
        <w:jc w:val="center"/>
        <w:outlineLvl w:val="2"/>
      </w:pPr>
      <w:r>
        <w:t>6. Порядок оценки эффективности использования субсидий,</w:t>
      </w:r>
    </w:p>
    <w:p w:rsidR="00BD5CCA" w:rsidRDefault="00BD5CCA">
      <w:pPr>
        <w:pStyle w:val="ConsPlusTitle"/>
        <w:jc w:val="center"/>
      </w:pPr>
      <w:r>
        <w:t>а также перечень показателей результативности (результатов)</w:t>
      </w:r>
    </w:p>
    <w:p w:rsidR="00BD5CCA" w:rsidRDefault="00BD5CCA">
      <w:pPr>
        <w:pStyle w:val="ConsPlusTitle"/>
        <w:jc w:val="center"/>
      </w:pPr>
      <w:r>
        <w:t>использования субсидий</w:t>
      </w:r>
    </w:p>
    <w:p w:rsidR="00BD5CCA" w:rsidRDefault="00BD5CCA">
      <w:pPr>
        <w:pStyle w:val="ConsPlusNormal"/>
        <w:jc w:val="both"/>
      </w:pPr>
    </w:p>
    <w:p w:rsidR="00BD5CCA" w:rsidRDefault="00BD5CCA">
      <w:pPr>
        <w:pStyle w:val="ConsPlusNormal"/>
        <w:ind w:firstLine="540"/>
        <w:jc w:val="both"/>
      </w:pPr>
      <w:r>
        <w:t>6.1. Формы отчетов о целевом расходовании субсидии и о достижении значений показателей результативности (результатов) использования субсидии устанавливаются в соглашении.</w:t>
      </w:r>
    </w:p>
    <w:p w:rsidR="00BD5CCA" w:rsidRDefault="00BD5CCA">
      <w:pPr>
        <w:pStyle w:val="ConsPlusNormal"/>
        <w:spacing w:before="200"/>
        <w:ind w:firstLine="540"/>
        <w:jc w:val="both"/>
      </w:pPr>
      <w:r>
        <w:t xml:space="preserve">6.2. Администрации муниципальных образований представляют в департамент отчет об использовании субсидии и отчеты о достижении </w:t>
      </w:r>
      <w:proofErr w:type="gramStart"/>
      <w:r>
        <w:t>значений показателей результативности использования субсидии</w:t>
      </w:r>
      <w:proofErr w:type="gramEnd"/>
      <w:r>
        <w:t>.</w:t>
      </w:r>
    </w:p>
    <w:p w:rsidR="00BD5CCA" w:rsidRDefault="00BD5CCA">
      <w:pPr>
        <w:pStyle w:val="ConsPlusNormal"/>
        <w:spacing w:before="200"/>
        <w:ind w:firstLine="540"/>
        <w:jc w:val="both"/>
      </w:pPr>
      <w:r>
        <w:t xml:space="preserve">Отчет об использовании субсидии представляется не позднее 30 календарных дней с даты расходования субсидии в соответствии с </w:t>
      </w:r>
      <w:hyperlink w:anchor="P3868">
        <w:r>
          <w:rPr>
            <w:color w:val="0000FF"/>
          </w:rPr>
          <w:t>пунктом 5.6</w:t>
        </w:r>
      </w:hyperlink>
      <w:r>
        <w:t xml:space="preserve"> настоящего Порядка.</w:t>
      </w:r>
    </w:p>
    <w:p w:rsidR="00BD5CCA" w:rsidRDefault="00BD5CCA">
      <w:pPr>
        <w:pStyle w:val="ConsPlusNormal"/>
        <w:spacing w:before="200"/>
        <w:ind w:firstLine="540"/>
        <w:jc w:val="both"/>
      </w:pPr>
      <w:r>
        <w:t xml:space="preserve">Отчеты о достижении </w:t>
      </w:r>
      <w:proofErr w:type="gramStart"/>
      <w:r>
        <w:t>значений показателей результативности использования субсидии</w:t>
      </w:r>
      <w:proofErr w:type="gramEnd"/>
      <w:r>
        <w:t xml:space="preserve"> представляются ежеквартально до 5-го числа месяца, следующего за отчетным кварталом, начиная с квартала, следующего за кварталом, в котором предоставлена субсидия, и в течение 5 лет, следующих за годом предоставления субсидии. При этом отчеты за IV квартал представляются до 01 февраля соответствующего календарного года.</w:t>
      </w:r>
    </w:p>
    <w:p w:rsidR="00BD5CCA" w:rsidRDefault="00BD5CCA">
      <w:pPr>
        <w:pStyle w:val="ConsPlusNormal"/>
        <w:spacing w:before="200"/>
        <w:ind w:firstLine="540"/>
        <w:jc w:val="both"/>
      </w:pPr>
      <w:r>
        <w:t>Отчеты представляются по состоянию на последнее число последнего месяца отчетного квартала.</w:t>
      </w:r>
    </w:p>
    <w:p w:rsidR="00BD5CCA" w:rsidRDefault="00BD5CCA">
      <w:pPr>
        <w:pStyle w:val="ConsPlusNormal"/>
        <w:spacing w:before="200"/>
        <w:ind w:firstLine="540"/>
        <w:jc w:val="both"/>
      </w:pPr>
      <w:r>
        <w:t xml:space="preserve">Отчеты </w:t>
      </w:r>
      <w:proofErr w:type="gramStart"/>
      <w:r>
        <w:t>подписываются уполномоченным лицом и представляются</w:t>
      </w:r>
      <w:proofErr w:type="gramEnd"/>
      <w:r>
        <w:t xml:space="preserve"> в департамент в бумажном виде.</w:t>
      </w:r>
    </w:p>
    <w:p w:rsidR="00BD5CCA" w:rsidRDefault="00BD5CCA">
      <w:pPr>
        <w:pStyle w:val="ConsPlusNormal"/>
        <w:spacing w:before="200"/>
        <w:ind w:firstLine="540"/>
        <w:jc w:val="both"/>
      </w:pPr>
      <w:r>
        <w:t xml:space="preserve">6.3. Субсидии </w:t>
      </w:r>
      <w:proofErr w:type="gramStart"/>
      <w:r>
        <w:t>носят целевой характер и не могут</w:t>
      </w:r>
      <w:proofErr w:type="gramEnd"/>
      <w:r>
        <w:t xml:space="preserve"> быть использованы на иные цели. Ответственность за нецелевое использование предоставленных субсидий, недостоверность сведений, содержащихся в документах и отчетности, несут администрации муниципальных образований в соответствии с действующим законодательством.</w:t>
      </w:r>
    </w:p>
    <w:p w:rsidR="00BD5CCA" w:rsidRDefault="00BD5CCA">
      <w:pPr>
        <w:pStyle w:val="ConsPlusNormal"/>
        <w:spacing w:before="200"/>
        <w:ind w:firstLine="540"/>
        <w:jc w:val="both"/>
      </w:pPr>
      <w:r>
        <w:lastRenderedPageBreak/>
        <w:t xml:space="preserve">6.4. Департамент осуществляет </w:t>
      </w:r>
      <w:proofErr w:type="gramStart"/>
      <w:r>
        <w:t>контроль за</w:t>
      </w:r>
      <w:proofErr w:type="gramEnd"/>
      <w:r>
        <w:t xml:space="preserve"> выполнением муниципальными образованиями обязательств по достижению значений показателей результативности (результатов) использования субсидий в отчетном году на основании представленных отчетов.</w:t>
      </w:r>
    </w:p>
    <w:p w:rsidR="00BD5CCA" w:rsidRDefault="00BD5CCA">
      <w:pPr>
        <w:pStyle w:val="ConsPlusNormal"/>
        <w:spacing w:before="200"/>
        <w:ind w:firstLine="540"/>
        <w:jc w:val="both"/>
      </w:pPr>
      <w:r>
        <w:t xml:space="preserve">6.5. Эффективность использования муниципальным образованием субсидии оценивается департаментом на основании фактического достижения показателей результативности (результатов) использования субсидии, которые являются обязательными для выполнения в рамках реализации мероприятий, указанных в </w:t>
      </w:r>
      <w:hyperlink w:anchor="P3784">
        <w:r>
          <w:rPr>
            <w:color w:val="0000FF"/>
          </w:rPr>
          <w:t>пункте 2.2</w:t>
        </w:r>
      </w:hyperlink>
      <w:r>
        <w:t xml:space="preserve"> настоящего Порядка:</w:t>
      </w:r>
    </w:p>
    <w:p w:rsidR="00BD5CCA" w:rsidRDefault="00BD5CCA">
      <w:pPr>
        <w:pStyle w:val="ConsPlusNormal"/>
        <w:spacing w:before="200"/>
        <w:ind w:firstLine="540"/>
        <w:jc w:val="both"/>
      </w:pPr>
      <w:proofErr w:type="gramStart"/>
      <w:r>
        <w:t>- осуществление выездной торговли в целях торгового обслуживания сельского населения, проживающего в отдаленных и малонаселенных пунктах, не имеющих стационарных торговых объектов, в течение пяти лет, следующих за годом получения субсидии, в соответствии с графиком, утвержденным администрацией муниципального образования;</w:t>
      </w:r>
      <w:proofErr w:type="gramEnd"/>
    </w:p>
    <w:p w:rsidR="00BD5CCA" w:rsidRDefault="00BD5CCA">
      <w:pPr>
        <w:pStyle w:val="ConsPlusNormal"/>
        <w:spacing w:before="200"/>
        <w:ind w:firstLine="540"/>
        <w:jc w:val="both"/>
      </w:pPr>
      <w:r>
        <w:t xml:space="preserve">- количество жителей отдаленных и малонаселенных пунктов, обеспеченных регулярным торговым обслуживанием посредством </w:t>
      </w:r>
      <w:proofErr w:type="gramStart"/>
      <w:r>
        <w:t>выездной</w:t>
      </w:r>
      <w:proofErr w:type="gramEnd"/>
      <w:r>
        <w:t xml:space="preserve"> торговли.</w:t>
      </w:r>
    </w:p>
    <w:p w:rsidR="00BD5CCA" w:rsidRDefault="00BD5CCA">
      <w:pPr>
        <w:pStyle w:val="ConsPlusNormal"/>
        <w:spacing w:before="200"/>
        <w:ind w:firstLine="540"/>
        <w:jc w:val="both"/>
      </w:pPr>
      <w:r>
        <w:t>6.6. В случае нецелевого использования субсидии и (или) нарушения муниципальным образованием условий и требований настоящего Порядка и (или) условий соглашения департамент в течение 30 дней со дня выявления нарушений направляет соответствующую информацию в органы финансового контроля для принятия в установленном порядке соответствующего решения.</w:t>
      </w:r>
    </w:p>
    <w:p w:rsidR="00BD5CCA" w:rsidRDefault="00BD5CCA">
      <w:pPr>
        <w:pStyle w:val="ConsPlusNormal"/>
        <w:jc w:val="both"/>
      </w:pPr>
    </w:p>
    <w:p w:rsidR="00BD5CCA" w:rsidRDefault="00BD5CCA">
      <w:pPr>
        <w:pStyle w:val="ConsPlusTitle"/>
        <w:jc w:val="center"/>
        <w:outlineLvl w:val="2"/>
      </w:pPr>
      <w:r>
        <w:t>7. Основания и порядок применения</w:t>
      </w:r>
    </w:p>
    <w:p w:rsidR="00BD5CCA" w:rsidRDefault="00BD5CCA">
      <w:pPr>
        <w:pStyle w:val="ConsPlusTitle"/>
        <w:jc w:val="center"/>
      </w:pPr>
      <w:r>
        <w:t>мер финансовой ответственности муниципального образования</w:t>
      </w:r>
    </w:p>
    <w:p w:rsidR="00BD5CCA" w:rsidRDefault="00BD5CCA">
      <w:pPr>
        <w:pStyle w:val="ConsPlusTitle"/>
        <w:jc w:val="center"/>
      </w:pPr>
      <w:r>
        <w:t>при невыполнении условий соглашения</w:t>
      </w:r>
    </w:p>
    <w:p w:rsidR="00BD5CCA" w:rsidRDefault="00BD5CCA">
      <w:pPr>
        <w:pStyle w:val="ConsPlusNormal"/>
        <w:jc w:val="both"/>
      </w:pPr>
    </w:p>
    <w:p w:rsidR="00BD5CCA" w:rsidRDefault="00BD5CCA">
      <w:pPr>
        <w:pStyle w:val="ConsPlusNormal"/>
        <w:ind w:firstLine="540"/>
        <w:jc w:val="both"/>
      </w:pPr>
      <w:r>
        <w:t>7.1. Департамент и органы государственного финансового контроля осуществляют обязательные проверки соблюдения муниципальными образованиями целей и порядка предоставления субсидий.</w:t>
      </w:r>
    </w:p>
    <w:p w:rsidR="00BD5CCA" w:rsidRDefault="00BD5CCA">
      <w:pPr>
        <w:pStyle w:val="ConsPlusNormal"/>
        <w:spacing w:before="200"/>
        <w:ind w:firstLine="540"/>
        <w:jc w:val="both"/>
      </w:pPr>
      <w:r>
        <w:t>7.2. Ответственность за нецелевое использование субсидий, недостоверность сведений, содержащихся в документах и отчетности, невыполнение условий предоставления субсидий несут органы местного самоуправления в соответствии с действующим законодательством.</w:t>
      </w:r>
    </w:p>
    <w:p w:rsidR="00BD5CCA" w:rsidRDefault="00BD5CCA">
      <w:pPr>
        <w:pStyle w:val="ConsPlusNormal"/>
        <w:spacing w:before="200"/>
        <w:ind w:firstLine="540"/>
        <w:jc w:val="both"/>
      </w:pPr>
      <w:r>
        <w:t>7.3. Департамент обеспечивает соблюдение органами местного самоуправления условий, целей и порядка, установленных при предоставлении субсидий.</w:t>
      </w:r>
    </w:p>
    <w:p w:rsidR="00BD5CCA" w:rsidRDefault="00BD5CCA">
      <w:pPr>
        <w:pStyle w:val="ConsPlusNormal"/>
        <w:spacing w:before="200"/>
        <w:ind w:firstLine="540"/>
        <w:jc w:val="both"/>
      </w:pPr>
      <w:r>
        <w:t>Нарушение условий предоставления и расходования субсидий влечет возврат в доход областного бюджета сумм средств, использованных с нарушением условий предоставления (расходования) субсидий, в течение 30 календарных дней.</w:t>
      </w:r>
    </w:p>
    <w:p w:rsidR="00BD5CCA" w:rsidRDefault="00BD5CCA">
      <w:pPr>
        <w:pStyle w:val="ConsPlusNormal"/>
        <w:spacing w:before="200"/>
        <w:ind w:firstLine="540"/>
        <w:jc w:val="both"/>
      </w:pPr>
      <w:r>
        <w:t xml:space="preserve">В случае </w:t>
      </w:r>
      <w:proofErr w:type="gramStart"/>
      <w:r>
        <w:t>установления факта нецелевого использования средств субсидий</w:t>
      </w:r>
      <w:proofErr w:type="gramEnd"/>
      <w:r>
        <w:t xml:space="preserve"> соответствующие денежные средства подлежат возврату в доход областного бюджета в бесспорном порядке в течение 30 календарных дней в размере средств, использованных не по целевому назначению.</w:t>
      </w:r>
    </w:p>
    <w:p w:rsidR="00BD5CCA" w:rsidRDefault="00BD5CCA">
      <w:pPr>
        <w:pStyle w:val="ConsPlusNormal"/>
        <w:spacing w:before="200"/>
        <w:ind w:firstLine="540"/>
        <w:jc w:val="both"/>
      </w:pPr>
      <w:r>
        <w:t>В случае несоблюдения органами местного самоуправления срока возврата субсидий в областной бюджет департамент принимает меры по взысканию подлежащих возврату субсидий в соответствии с бюджетным законодательством Российской Федерации.</w:t>
      </w:r>
    </w:p>
    <w:p w:rsidR="00BD5CCA" w:rsidRDefault="00BD5CCA">
      <w:pPr>
        <w:pStyle w:val="ConsPlusNormal"/>
        <w:spacing w:before="200"/>
        <w:ind w:firstLine="540"/>
        <w:jc w:val="both"/>
      </w:pPr>
      <w:r>
        <w:t>7.4. Не использованный в текущем финансовом году остаток субсидии подлежит возврату в областной бюджет в соответствии с бюджетным законодательством Российской Федерации и особенностями исполнения областного бюджета в текущем году, утвержденными законом Воронежской области об областном бюджете на текущий год и плановый период.</w:t>
      </w:r>
    </w:p>
    <w:p w:rsidR="00BD5CCA" w:rsidRDefault="00BD5CCA">
      <w:pPr>
        <w:pStyle w:val="ConsPlusNormal"/>
        <w:spacing w:before="200"/>
        <w:ind w:firstLine="540"/>
        <w:jc w:val="both"/>
      </w:pPr>
      <w:r>
        <w:t xml:space="preserve">7.5. </w:t>
      </w:r>
      <w:proofErr w:type="gramStart"/>
      <w:r>
        <w:t>В случае если органом местного самоуправления по состоянию на 31 декабря года предоставления субсидии допущены нарушения обязательств, предусмотренных соглашением, в части недостижения значения показателей результативности (результатов) использования субсидии в отчетном году в соответствии с соглашением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w:t>
      </w:r>
      <w:proofErr w:type="gramEnd"/>
      <w:r>
        <w:t xml:space="preserve"> </w:t>
      </w:r>
      <w:proofErr w:type="gramStart"/>
      <w:r>
        <w:t xml:space="preserve">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до 1 июня года, следующего за годом </w:t>
      </w:r>
      <w:r>
        <w:lastRenderedPageBreak/>
        <w:t xml:space="preserve">предоставления субсидии, рассчитывается в соответствии с </w:t>
      </w:r>
      <w:hyperlink r:id="rId67">
        <w:r>
          <w:rPr>
            <w:color w:val="0000FF"/>
          </w:rPr>
          <w:t>постановлением</w:t>
        </w:r>
      </w:hyperlink>
      <w:r>
        <w:t xml:space="preserve"> правительства Воронежской области от 08.11.2019 N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roofErr w:type="gramEnd"/>
    </w:p>
    <w:p w:rsidR="00BD5CCA" w:rsidRDefault="00BD5CCA">
      <w:pPr>
        <w:pStyle w:val="ConsPlusNormal"/>
        <w:jc w:val="both"/>
      </w:pPr>
    </w:p>
    <w:p w:rsidR="00BD5CCA" w:rsidRDefault="00BD5CCA">
      <w:pPr>
        <w:pStyle w:val="ConsPlusNormal"/>
        <w:jc w:val="both"/>
      </w:pPr>
    </w:p>
    <w:p w:rsidR="00BD5CCA" w:rsidRDefault="00BD5CCA">
      <w:pPr>
        <w:pStyle w:val="ConsPlusNormal"/>
        <w:jc w:val="both"/>
      </w:pPr>
    </w:p>
    <w:p w:rsidR="00BD5CCA" w:rsidRDefault="00BD5CCA">
      <w:pPr>
        <w:pStyle w:val="ConsPlusNormal"/>
        <w:jc w:val="both"/>
      </w:pPr>
    </w:p>
    <w:p w:rsidR="00BD5CCA" w:rsidRDefault="00BD5CCA">
      <w:pPr>
        <w:pStyle w:val="ConsPlusNormal"/>
        <w:jc w:val="both"/>
      </w:pPr>
    </w:p>
    <w:p w:rsidR="00BD5CCA" w:rsidRDefault="00BD5CCA">
      <w:pPr>
        <w:pStyle w:val="ConsPlusNormal"/>
        <w:jc w:val="right"/>
        <w:outlineLvl w:val="2"/>
      </w:pPr>
      <w:r>
        <w:t>Приложение</w:t>
      </w:r>
    </w:p>
    <w:p w:rsidR="00BD5CCA" w:rsidRDefault="00BD5CCA">
      <w:pPr>
        <w:pStyle w:val="ConsPlusNormal"/>
        <w:jc w:val="right"/>
      </w:pPr>
      <w:r>
        <w:t>к Порядку</w:t>
      </w:r>
    </w:p>
    <w:p w:rsidR="00BD5CCA" w:rsidRDefault="00BD5CCA">
      <w:pPr>
        <w:pStyle w:val="ConsPlusNormal"/>
        <w:jc w:val="right"/>
      </w:pPr>
      <w:r>
        <w:t>предоставления и распределения</w:t>
      </w:r>
    </w:p>
    <w:p w:rsidR="00BD5CCA" w:rsidRDefault="00BD5CCA">
      <w:pPr>
        <w:pStyle w:val="ConsPlusNormal"/>
        <w:jc w:val="right"/>
      </w:pPr>
      <w:r>
        <w:t>субсидий из областного бюджета</w:t>
      </w:r>
    </w:p>
    <w:p w:rsidR="00BD5CCA" w:rsidRDefault="00BD5CCA">
      <w:pPr>
        <w:pStyle w:val="ConsPlusNormal"/>
        <w:jc w:val="right"/>
      </w:pPr>
      <w:r>
        <w:t>бюджетам муниципальных образований</w:t>
      </w:r>
    </w:p>
    <w:p w:rsidR="00BD5CCA" w:rsidRDefault="00BD5CCA">
      <w:pPr>
        <w:pStyle w:val="ConsPlusNormal"/>
        <w:jc w:val="right"/>
      </w:pPr>
      <w:r>
        <w:t>Воронежской области на софинансирование</w:t>
      </w:r>
    </w:p>
    <w:p w:rsidR="00BD5CCA" w:rsidRDefault="00BD5CCA">
      <w:pPr>
        <w:pStyle w:val="ConsPlusNormal"/>
        <w:jc w:val="right"/>
      </w:pPr>
      <w:r>
        <w:t>мероприятий по приобретению</w:t>
      </w:r>
    </w:p>
    <w:p w:rsidR="00BD5CCA" w:rsidRDefault="00BD5CCA">
      <w:pPr>
        <w:pStyle w:val="ConsPlusNormal"/>
        <w:jc w:val="right"/>
      </w:pPr>
      <w:r>
        <w:t>муниципальными образованиями</w:t>
      </w:r>
    </w:p>
    <w:p w:rsidR="00BD5CCA" w:rsidRDefault="00BD5CCA">
      <w:pPr>
        <w:pStyle w:val="ConsPlusNormal"/>
        <w:jc w:val="right"/>
      </w:pPr>
      <w:r>
        <w:t>Воронежской области специализированного</w:t>
      </w:r>
    </w:p>
    <w:p w:rsidR="00BD5CCA" w:rsidRDefault="00BD5CCA">
      <w:pPr>
        <w:pStyle w:val="ConsPlusNormal"/>
        <w:jc w:val="right"/>
      </w:pPr>
      <w:r>
        <w:t>автотранспорта для торгового обслуживания</w:t>
      </w:r>
    </w:p>
    <w:p w:rsidR="00BD5CCA" w:rsidRDefault="00BD5CCA">
      <w:pPr>
        <w:pStyle w:val="ConsPlusNormal"/>
        <w:jc w:val="right"/>
      </w:pPr>
      <w:r>
        <w:t xml:space="preserve">сельского населения, проживающего в </w:t>
      </w:r>
      <w:proofErr w:type="gramStart"/>
      <w:r>
        <w:t>отдаленных</w:t>
      </w:r>
      <w:proofErr w:type="gramEnd"/>
    </w:p>
    <w:p w:rsidR="00BD5CCA" w:rsidRDefault="00BD5CCA">
      <w:pPr>
        <w:pStyle w:val="ConsPlusNormal"/>
        <w:jc w:val="right"/>
      </w:pPr>
      <w:r>
        <w:t xml:space="preserve">и малонаселенных </w:t>
      </w:r>
      <w:proofErr w:type="gramStart"/>
      <w:r>
        <w:t>пунктах</w:t>
      </w:r>
      <w:proofErr w:type="gramEnd"/>
    </w:p>
    <w:p w:rsidR="00BD5CCA" w:rsidRDefault="00BD5CCA">
      <w:pPr>
        <w:pStyle w:val="ConsPlusNormal"/>
        <w:jc w:val="both"/>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1191"/>
        <w:gridCol w:w="340"/>
        <w:gridCol w:w="608"/>
        <w:gridCol w:w="2041"/>
      </w:tblGrid>
      <w:tr w:rsidR="00BD5CCA">
        <w:tc>
          <w:tcPr>
            <w:tcW w:w="9056" w:type="dxa"/>
            <w:gridSpan w:val="5"/>
            <w:tcBorders>
              <w:top w:val="nil"/>
              <w:left w:val="nil"/>
              <w:right w:val="nil"/>
            </w:tcBorders>
          </w:tcPr>
          <w:p w:rsidR="00BD5CCA" w:rsidRDefault="00BD5CCA">
            <w:pPr>
              <w:pStyle w:val="ConsPlusNormal"/>
              <w:jc w:val="center"/>
            </w:pPr>
            <w:bookmarkStart w:id="13" w:name="P3917"/>
            <w:bookmarkEnd w:id="13"/>
            <w:r>
              <w:t>Заявление</w:t>
            </w:r>
          </w:p>
          <w:p w:rsidR="00BD5CCA" w:rsidRDefault="00BD5CCA">
            <w:pPr>
              <w:pStyle w:val="ConsPlusNormal"/>
              <w:jc w:val="center"/>
            </w:pPr>
            <w:r>
              <w:t>на участие в конкурсном отборе муниципальных образований</w:t>
            </w:r>
          </w:p>
          <w:p w:rsidR="00BD5CCA" w:rsidRDefault="00BD5CCA">
            <w:pPr>
              <w:pStyle w:val="ConsPlusNormal"/>
              <w:jc w:val="center"/>
            </w:pPr>
            <w:r>
              <w:t>Воронежской области для предоставления субсидий</w:t>
            </w:r>
          </w:p>
          <w:p w:rsidR="00BD5CCA" w:rsidRDefault="00BD5CCA">
            <w:pPr>
              <w:pStyle w:val="ConsPlusNormal"/>
              <w:jc w:val="center"/>
            </w:pPr>
            <w:r>
              <w:t>из областного бюджета бюджетам муниципальных образований</w:t>
            </w:r>
          </w:p>
          <w:p w:rsidR="00BD5CCA" w:rsidRDefault="00BD5CCA">
            <w:pPr>
              <w:pStyle w:val="ConsPlusNormal"/>
              <w:jc w:val="center"/>
            </w:pPr>
            <w:r>
              <w:t>Воронежской области на софинансирование мероприятий</w:t>
            </w:r>
          </w:p>
          <w:p w:rsidR="00BD5CCA" w:rsidRDefault="00BD5CCA">
            <w:pPr>
              <w:pStyle w:val="ConsPlusNormal"/>
              <w:jc w:val="center"/>
            </w:pPr>
            <w:r>
              <w:t>по приобретению муниципальными образованиями Воронежской</w:t>
            </w:r>
          </w:p>
          <w:p w:rsidR="00BD5CCA" w:rsidRDefault="00BD5CCA">
            <w:pPr>
              <w:pStyle w:val="ConsPlusNormal"/>
              <w:jc w:val="center"/>
            </w:pPr>
            <w:r>
              <w:t xml:space="preserve">области специализированного автотранспорта </w:t>
            </w:r>
            <w:proofErr w:type="gramStart"/>
            <w:r>
              <w:t>для</w:t>
            </w:r>
            <w:proofErr w:type="gramEnd"/>
            <w:r>
              <w:t xml:space="preserve"> торгового</w:t>
            </w:r>
          </w:p>
          <w:p w:rsidR="00BD5CCA" w:rsidRDefault="00BD5CCA">
            <w:pPr>
              <w:pStyle w:val="ConsPlusNormal"/>
              <w:jc w:val="center"/>
            </w:pPr>
            <w:r>
              <w:t xml:space="preserve">обслуживания сельского населения, проживающего в </w:t>
            </w:r>
            <w:proofErr w:type="gramStart"/>
            <w:r>
              <w:t>отдаленных</w:t>
            </w:r>
            <w:proofErr w:type="gramEnd"/>
          </w:p>
          <w:p w:rsidR="00BD5CCA" w:rsidRDefault="00BD5CCA">
            <w:pPr>
              <w:pStyle w:val="ConsPlusNormal"/>
              <w:jc w:val="center"/>
            </w:pPr>
            <w:r>
              <w:t xml:space="preserve">и малонаселенных </w:t>
            </w:r>
            <w:proofErr w:type="gramStart"/>
            <w:r>
              <w:t>пунктах</w:t>
            </w:r>
            <w:proofErr w:type="gramEnd"/>
          </w:p>
          <w:p w:rsidR="00BD5CCA" w:rsidRDefault="00BD5CCA">
            <w:pPr>
              <w:pStyle w:val="ConsPlusNormal"/>
              <w:jc w:val="center"/>
            </w:pPr>
            <w:r>
              <w:t>__________________________________________________________</w:t>
            </w:r>
          </w:p>
          <w:p w:rsidR="00BD5CCA" w:rsidRDefault="00BD5CCA">
            <w:pPr>
              <w:pStyle w:val="ConsPlusNormal"/>
              <w:jc w:val="center"/>
            </w:pPr>
            <w:r>
              <w:t>(наименование муниципального образования Воронежской области)</w:t>
            </w:r>
          </w:p>
        </w:tc>
      </w:tr>
      <w:tr w:rsidR="00BD5CCA">
        <w:tblPrEx>
          <w:tblBorders>
            <w:left w:val="single" w:sz="4" w:space="0" w:color="auto"/>
            <w:right w:val="single" w:sz="4" w:space="0" w:color="auto"/>
          </w:tblBorders>
        </w:tblPrEx>
        <w:tc>
          <w:tcPr>
            <w:tcW w:w="9056" w:type="dxa"/>
            <w:gridSpan w:val="5"/>
          </w:tcPr>
          <w:p w:rsidR="00BD5CCA" w:rsidRDefault="00BD5CCA">
            <w:pPr>
              <w:pStyle w:val="ConsPlusNormal"/>
              <w:jc w:val="both"/>
            </w:pPr>
            <w:r>
              <w:t>1. Заявитель (администрация муниципального района Воронежской области)</w:t>
            </w: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Наименование органа</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Почтовый адрес</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Телефон</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Сайт в сети Интернет</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Адрес электронной почты</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Наименование должности руководителя</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Фамилия, имя, отчество руководителя</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9056" w:type="dxa"/>
            <w:gridSpan w:val="5"/>
          </w:tcPr>
          <w:p w:rsidR="00BD5CCA" w:rsidRDefault="00BD5CCA">
            <w:pPr>
              <w:pStyle w:val="ConsPlusNormal"/>
              <w:jc w:val="both"/>
            </w:pPr>
            <w:r>
              <w:t>2. Заместитель руководителя администрации муниципального района Воронежской области, курирующий вопросы торгового обслуживания сельского населения</w:t>
            </w: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Наименование должности</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Фамилия, имя, отчество</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Почтовый адрес</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Телефон</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9056" w:type="dxa"/>
            <w:gridSpan w:val="5"/>
          </w:tcPr>
          <w:p w:rsidR="00BD5CCA" w:rsidRDefault="00BD5CCA">
            <w:pPr>
              <w:pStyle w:val="ConsPlusNormal"/>
              <w:jc w:val="both"/>
            </w:pPr>
            <w:r>
              <w:t>3. Муниципальная программа (подпрограмма) развития торговли в отдаленных и малонаселенных пунктах Воронежской области</w:t>
            </w: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lastRenderedPageBreak/>
              <w:t>3.1. Наименование программы (подпрограммы)</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3.2. Наименование, дата, номер муниципального правового акта об утверждении программы (подпрограммы)</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3.3. Объем бюджетных ассигнований на текущий год на финансирование мероприятий муниципальной программы (подпрограммы) (рублей)</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4. Количество отдаленных и малонаселенных пунктов на территории муниципального района Воронежской области (единиц)</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5. Количество отдаленных и малонаселенных пунктов, в которых отсутствуют торговые объекты, а также не осуществляется развозная торговля (единиц)</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6. Протяженность маршрута движения специализированного автотранспорта по отдаленным и малонаселенным пунктам с учетом обеспечения торговым обслуживанием населения не менее 2 раз в неделю (километров)</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7. Численность населения отдаленных и малонаселенных пунктов муниципального района Воронежской области (человек)</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8. Доля сельского населения отдаленных и малонаселенных пунктов в общей численности населения муниципального района Воронежской области (процентов)</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 xml:space="preserve">9. Численность населения отдаленных и малонаселенных пунктов, в которых </w:t>
            </w:r>
            <w:proofErr w:type="gramStart"/>
            <w:r>
              <w:t>отсутствуют торговые объекты и не осуществляется</w:t>
            </w:r>
            <w:proofErr w:type="gramEnd"/>
            <w:r>
              <w:t xml:space="preserve"> развозная торговля (человек)</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10. Количество на территории муниципального образования отдаленных и малонаселенных пунктов, расстояние от которых до ближайшего торгового объекта составляет 4 км и более (единиц)</w:t>
            </w:r>
          </w:p>
        </w:tc>
        <w:tc>
          <w:tcPr>
            <w:tcW w:w="2041" w:type="dxa"/>
          </w:tcPr>
          <w:p w:rsidR="00BD5CCA" w:rsidRDefault="00BD5CCA">
            <w:pPr>
              <w:pStyle w:val="ConsPlusNormal"/>
            </w:pPr>
          </w:p>
        </w:tc>
      </w:tr>
      <w:tr w:rsidR="00BD5CCA">
        <w:tblPrEx>
          <w:tblBorders>
            <w:left w:val="single" w:sz="4" w:space="0" w:color="auto"/>
            <w:right w:val="single" w:sz="4" w:space="0" w:color="auto"/>
          </w:tblBorders>
        </w:tblPrEx>
        <w:tc>
          <w:tcPr>
            <w:tcW w:w="7015" w:type="dxa"/>
            <w:gridSpan w:val="4"/>
          </w:tcPr>
          <w:p w:rsidR="00BD5CCA" w:rsidRDefault="00BD5CCA">
            <w:pPr>
              <w:pStyle w:val="ConsPlusNormal"/>
              <w:jc w:val="both"/>
            </w:pPr>
            <w:r>
              <w:t>11. Численность населения отдаленных и малонаселенных пунктов (физические лица, зарегистрированные по месту жительства (пребывания), расстояние от которых до ближайшего торгового объекта составляет 4 км и более) (человек)</w:t>
            </w:r>
          </w:p>
        </w:tc>
        <w:tc>
          <w:tcPr>
            <w:tcW w:w="2041" w:type="dxa"/>
          </w:tcPr>
          <w:p w:rsidR="00BD5CCA" w:rsidRDefault="00BD5CCA">
            <w:pPr>
              <w:pStyle w:val="ConsPlusNormal"/>
            </w:pPr>
          </w:p>
        </w:tc>
      </w:tr>
      <w:tr w:rsidR="00BD5CCA">
        <w:tblPrEx>
          <w:tblBorders>
            <w:insideH w:val="nil"/>
          </w:tblBorders>
        </w:tblPrEx>
        <w:tc>
          <w:tcPr>
            <w:tcW w:w="9056" w:type="dxa"/>
            <w:gridSpan w:val="5"/>
            <w:tcBorders>
              <w:left w:val="nil"/>
              <w:bottom w:val="nil"/>
              <w:right w:val="nil"/>
            </w:tcBorders>
          </w:tcPr>
          <w:p w:rsidR="00BD5CCA" w:rsidRDefault="00BD5CCA">
            <w:pPr>
              <w:pStyle w:val="ConsPlusNormal"/>
              <w:ind w:firstLine="283"/>
              <w:jc w:val="both"/>
            </w:pPr>
            <w:proofErr w:type="gramStart"/>
            <w:r>
              <w:t>Достоверность информации, представленной в составе заявки на участие в конкурсном отборе муниципальных образований Воронежской области для предоставления субсидий из областного бюджета бюджетам муниципальных образований Воронежской области на софинансирование мероприятий по приобретению муниципальными образованиями Воронежской области специализированного автотранспорта для торгового обслуживания сельского населения, проживающего в отдаленных и малонаселенных пунктах, гарантирую.</w:t>
            </w:r>
            <w:proofErr w:type="gramEnd"/>
          </w:p>
          <w:p w:rsidR="00BD5CCA" w:rsidRDefault="00BD5CCA">
            <w:pPr>
              <w:pStyle w:val="ConsPlusNormal"/>
              <w:ind w:firstLine="283"/>
              <w:jc w:val="both"/>
            </w:pPr>
            <w:r>
              <w:t xml:space="preserve">С условиями конкурсного отбора и предоставления субсидий из областного бюджета бюджетам муниципальных образований Воронежской области на софинансирование мероприятий по приобретению муниципальными образованиями Воронежской области специализированного автотранспорта для торгового обслуживания сельского населения, проживающего в отдаленных и малонаселенных пунктах, </w:t>
            </w:r>
            <w:proofErr w:type="gramStart"/>
            <w:r>
              <w:t>ознакомлен</w:t>
            </w:r>
            <w:proofErr w:type="gramEnd"/>
            <w:r>
              <w:t xml:space="preserve"> и согласен.</w:t>
            </w:r>
          </w:p>
        </w:tc>
      </w:tr>
      <w:tr w:rsidR="00BD5CCA">
        <w:tblPrEx>
          <w:tblBorders>
            <w:insideH w:val="nil"/>
          </w:tblBorders>
        </w:tblPrEx>
        <w:tc>
          <w:tcPr>
            <w:tcW w:w="9056" w:type="dxa"/>
            <w:gridSpan w:val="5"/>
            <w:tcBorders>
              <w:top w:val="nil"/>
              <w:left w:val="nil"/>
              <w:bottom w:val="nil"/>
              <w:right w:val="nil"/>
            </w:tcBorders>
          </w:tcPr>
          <w:p w:rsidR="00BD5CCA" w:rsidRDefault="00BD5CCA">
            <w:pPr>
              <w:pStyle w:val="ConsPlusNormal"/>
              <w:ind w:firstLine="283"/>
              <w:jc w:val="both"/>
            </w:pPr>
            <w:r>
              <w:t xml:space="preserve">Приложение: на ____ </w:t>
            </w:r>
            <w:proofErr w:type="gramStart"/>
            <w:r>
              <w:t>л</w:t>
            </w:r>
            <w:proofErr w:type="gramEnd"/>
            <w:r>
              <w:t>. в 1 экз.</w:t>
            </w:r>
          </w:p>
        </w:tc>
      </w:tr>
      <w:tr w:rsidR="00BD5CCA">
        <w:tblPrEx>
          <w:tblBorders>
            <w:insideH w:val="nil"/>
            <w:insideV w:val="nil"/>
          </w:tblBorders>
        </w:tblPrEx>
        <w:tc>
          <w:tcPr>
            <w:tcW w:w="4876" w:type="dxa"/>
            <w:tcBorders>
              <w:top w:val="nil"/>
              <w:bottom w:val="nil"/>
            </w:tcBorders>
          </w:tcPr>
          <w:p w:rsidR="00BD5CCA" w:rsidRDefault="00BD5CCA">
            <w:pPr>
              <w:pStyle w:val="ConsPlusNormal"/>
            </w:pPr>
            <w:r>
              <w:t>Глава администрации</w:t>
            </w:r>
          </w:p>
          <w:p w:rsidR="00BD5CCA" w:rsidRDefault="00BD5CCA">
            <w:pPr>
              <w:pStyle w:val="ConsPlusNormal"/>
            </w:pPr>
            <w:r>
              <w:t>_________________ муниципального района</w:t>
            </w:r>
          </w:p>
          <w:p w:rsidR="00BD5CCA" w:rsidRDefault="00BD5CCA">
            <w:pPr>
              <w:pStyle w:val="ConsPlusNormal"/>
            </w:pPr>
            <w:r>
              <w:t>Воронежской области</w:t>
            </w:r>
          </w:p>
        </w:tc>
        <w:tc>
          <w:tcPr>
            <w:tcW w:w="1191" w:type="dxa"/>
            <w:tcBorders>
              <w:top w:val="nil"/>
              <w:bottom w:val="nil"/>
            </w:tcBorders>
          </w:tcPr>
          <w:p w:rsidR="00BD5CCA" w:rsidRDefault="00BD5CCA">
            <w:pPr>
              <w:pStyle w:val="ConsPlusNormal"/>
            </w:pPr>
          </w:p>
        </w:tc>
        <w:tc>
          <w:tcPr>
            <w:tcW w:w="340" w:type="dxa"/>
            <w:tcBorders>
              <w:top w:val="nil"/>
              <w:bottom w:val="nil"/>
            </w:tcBorders>
          </w:tcPr>
          <w:p w:rsidR="00BD5CCA" w:rsidRDefault="00BD5CCA">
            <w:pPr>
              <w:pStyle w:val="ConsPlusNormal"/>
            </w:pPr>
          </w:p>
        </w:tc>
        <w:tc>
          <w:tcPr>
            <w:tcW w:w="2649" w:type="dxa"/>
            <w:gridSpan w:val="2"/>
            <w:tcBorders>
              <w:top w:val="nil"/>
              <w:bottom w:val="nil"/>
            </w:tcBorders>
            <w:vAlign w:val="bottom"/>
          </w:tcPr>
          <w:p w:rsidR="00BD5CCA" w:rsidRDefault="00BD5CCA">
            <w:pPr>
              <w:pStyle w:val="ConsPlusNormal"/>
            </w:pPr>
          </w:p>
        </w:tc>
      </w:tr>
      <w:tr w:rsidR="00BD5CCA">
        <w:tblPrEx>
          <w:tblBorders>
            <w:insideH w:val="nil"/>
            <w:insideV w:val="nil"/>
          </w:tblBorders>
        </w:tblPrEx>
        <w:tc>
          <w:tcPr>
            <w:tcW w:w="4876" w:type="dxa"/>
            <w:tcBorders>
              <w:top w:val="nil"/>
              <w:bottom w:val="nil"/>
            </w:tcBorders>
          </w:tcPr>
          <w:p w:rsidR="00BD5CCA" w:rsidRDefault="00BD5CCA">
            <w:pPr>
              <w:pStyle w:val="ConsPlusNormal"/>
            </w:pPr>
            <w:r>
              <w:t>(лицо, исполняющее обязанности руководителя)</w:t>
            </w:r>
          </w:p>
        </w:tc>
        <w:tc>
          <w:tcPr>
            <w:tcW w:w="1191" w:type="dxa"/>
            <w:tcBorders>
              <w:top w:val="nil"/>
              <w:bottom w:val="nil"/>
            </w:tcBorders>
          </w:tcPr>
          <w:p w:rsidR="00BD5CCA" w:rsidRDefault="00BD5CCA">
            <w:pPr>
              <w:pStyle w:val="ConsPlusNormal"/>
              <w:jc w:val="center"/>
            </w:pPr>
            <w:r>
              <w:t>________</w:t>
            </w:r>
          </w:p>
          <w:p w:rsidR="00BD5CCA" w:rsidRDefault="00BD5CCA">
            <w:pPr>
              <w:pStyle w:val="ConsPlusNormal"/>
              <w:jc w:val="center"/>
            </w:pPr>
            <w:r>
              <w:t>(подпись)</w:t>
            </w:r>
          </w:p>
        </w:tc>
        <w:tc>
          <w:tcPr>
            <w:tcW w:w="340" w:type="dxa"/>
            <w:tcBorders>
              <w:top w:val="nil"/>
              <w:bottom w:val="nil"/>
            </w:tcBorders>
          </w:tcPr>
          <w:p w:rsidR="00BD5CCA" w:rsidRDefault="00BD5CCA">
            <w:pPr>
              <w:pStyle w:val="ConsPlusNormal"/>
            </w:pPr>
          </w:p>
        </w:tc>
        <w:tc>
          <w:tcPr>
            <w:tcW w:w="2649" w:type="dxa"/>
            <w:gridSpan w:val="2"/>
            <w:tcBorders>
              <w:top w:val="nil"/>
              <w:bottom w:val="nil"/>
            </w:tcBorders>
          </w:tcPr>
          <w:p w:rsidR="00BD5CCA" w:rsidRDefault="00BD5CCA">
            <w:pPr>
              <w:pStyle w:val="ConsPlusNormal"/>
              <w:jc w:val="center"/>
            </w:pPr>
            <w:r>
              <w:t>/___________________/</w:t>
            </w:r>
          </w:p>
          <w:p w:rsidR="00BD5CCA" w:rsidRDefault="00BD5CCA">
            <w:pPr>
              <w:pStyle w:val="ConsPlusNormal"/>
              <w:jc w:val="center"/>
            </w:pPr>
            <w:r>
              <w:t>(расшифровка подписи)</w:t>
            </w:r>
          </w:p>
        </w:tc>
      </w:tr>
      <w:tr w:rsidR="00BD5CCA">
        <w:tblPrEx>
          <w:tblBorders>
            <w:insideH w:val="nil"/>
          </w:tblBorders>
        </w:tblPrEx>
        <w:tc>
          <w:tcPr>
            <w:tcW w:w="9056" w:type="dxa"/>
            <w:gridSpan w:val="5"/>
            <w:tcBorders>
              <w:top w:val="nil"/>
              <w:left w:val="nil"/>
              <w:bottom w:val="nil"/>
              <w:right w:val="nil"/>
            </w:tcBorders>
          </w:tcPr>
          <w:p w:rsidR="00BD5CCA" w:rsidRDefault="00BD5CCA">
            <w:pPr>
              <w:pStyle w:val="ConsPlusNormal"/>
            </w:pPr>
            <w:r>
              <w:t>"___" _____________ 20 __ г.</w:t>
            </w:r>
          </w:p>
        </w:tc>
      </w:tr>
      <w:tr w:rsidR="00BD5CCA">
        <w:tblPrEx>
          <w:tblBorders>
            <w:insideH w:val="nil"/>
          </w:tblBorders>
        </w:tblPrEx>
        <w:tc>
          <w:tcPr>
            <w:tcW w:w="9056" w:type="dxa"/>
            <w:gridSpan w:val="5"/>
            <w:tcBorders>
              <w:top w:val="nil"/>
              <w:left w:val="nil"/>
              <w:bottom w:val="nil"/>
              <w:right w:val="nil"/>
            </w:tcBorders>
          </w:tcPr>
          <w:p w:rsidR="00BD5CCA" w:rsidRDefault="00BD5CCA">
            <w:pPr>
              <w:pStyle w:val="ConsPlusNormal"/>
            </w:pPr>
            <w:r>
              <w:lastRenderedPageBreak/>
              <w:t>МП</w:t>
            </w:r>
          </w:p>
        </w:tc>
      </w:tr>
    </w:tbl>
    <w:p w:rsidR="00BD5CCA" w:rsidRDefault="00BD5CCA">
      <w:pPr>
        <w:pStyle w:val="ConsPlusNormal"/>
        <w:jc w:val="both"/>
      </w:pPr>
    </w:p>
    <w:p w:rsidR="00BD5CCA" w:rsidRDefault="00BD5CCA">
      <w:pPr>
        <w:pStyle w:val="ConsPlusNormal"/>
        <w:jc w:val="both"/>
      </w:pPr>
    </w:p>
    <w:p w:rsidR="00BD5CCA" w:rsidRDefault="00BD5CCA">
      <w:pPr>
        <w:pStyle w:val="ConsPlusNormal"/>
        <w:pBdr>
          <w:bottom w:val="single" w:sz="6" w:space="0" w:color="auto"/>
        </w:pBdr>
        <w:spacing w:before="100" w:after="100"/>
        <w:jc w:val="both"/>
        <w:rPr>
          <w:sz w:val="2"/>
          <w:szCs w:val="2"/>
        </w:rPr>
      </w:pPr>
    </w:p>
    <w:p w:rsidR="00A018F1" w:rsidRDefault="00A018F1"/>
    <w:sectPr w:rsidR="00A018F1" w:rsidSect="00BD381A">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BD5CCA"/>
    <w:rsid w:val="0000048C"/>
    <w:rsid w:val="000004D2"/>
    <w:rsid w:val="00000577"/>
    <w:rsid w:val="00000C73"/>
    <w:rsid w:val="00000DD1"/>
    <w:rsid w:val="00001906"/>
    <w:rsid w:val="00001AEC"/>
    <w:rsid w:val="000026F4"/>
    <w:rsid w:val="0000273A"/>
    <w:rsid w:val="00006781"/>
    <w:rsid w:val="000078A7"/>
    <w:rsid w:val="000100A6"/>
    <w:rsid w:val="0001076A"/>
    <w:rsid w:val="00012728"/>
    <w:rsid w:val="00013E73"/>
    <w:rsid w:val="0001529C"/>
    <w:rsid w:val="00015C79"/>
    <w:rsid w:val="00016148"/>
    <w:rsid w:val="00016DB7"/>
    <w:rsid w:val="000177CF"/>
    <w:rsid w:val="00020670"/>
    <w:rsid w:val="000235CC"/>
    <w:rsid w:val="0002433F"/>
    <w:rsid w:val="00025CC5"/>
    <w:rsid w:val="0002686B"/>
    <w:rsid w:val="00027F60"/>
    <w:rsid w:val="000309CB"/>
    <w:rsid w:val="00030C2E"/>
    <w:rsid w:val="000313DA"/>
    <w:rsid w:val="00032E49"/>
    <w:rsid w:val="00033E73"/>
    <w:rsid w:val="00035E9C"/>
    <w:rsid w:val="00037E16"/>
    <w:rsid w:val="00040CA4"/>
    <w:rsid w:val="00041384"/>
    <w:rsid w:val="00041918"/>
    <w:rsid w:val="00041AA6"/>
    <w:rsid w:val="00042041"/>
    <w:rsid w:val="00046226"/>
    <w:rsid w:val="00052759"/>
    <w:rsid w:val="0005334F"/>
    <w:rsid w:val="0005396B"/>
    <w:rsid w:val="00055FC9"/>
    <w:rsid w:val="0005691F"/>
    <w:rsid w:val="000577C1"/>
    <w:rsid w:val="00061BE1"/>
    <w:rsid w:val="00061D29"/>
    <w:rsid w:val="000625A2"/>
    <w:rsid w:val="000631B6"/>
    <w:rsid w:val="0006381E"/>
    <w:rsid w:val="000642F1"/>
    <w:rsid w:val="00065D90"/>
    <w:rsid w:val="00065DC6"/>
    <w:rsid w:val="00066E5B"/>
    <w:rsid w:val="00067E40"/>
    <w:rsid w:val="0007051F"/>
    <w:rsid w:val="00070D3D"/>
    <w:rsid w:val="000720DC"/>
    <w:rsid w:val="0007353C"/>
    <w:rsid w:val="00074805"/>
    <w:rsid w:val="00074E73"/>
    <w:rsid w:val="00075781"/>
    <w:rsid w:val="00076A25"/>
    <w:rsid w:val="00076A46"/>
    <w:rsid w:val="00080566"/>
    <w:rsid w:val="00080FDA"/>
    <w:rsid w:val="00081305"/>
    <w:rsid w:val="00081FD8"/>
    <w:rsid w:val="00082207"/>
    <w:rsid w:val="00085537"/>
    <w:rsid w:val="00085762"/>
    <w:rsid w:val="00086F52"/>
    <w:rsid w:val="00087B4F"/>
    <w:rsid w:val="00090BB8"/>
    <w:rsid w:val="00091B6C"/>
    <w:rsid w:val="0009529A"/>
    <w:rsid w:val="000953BB"/>
    <w:rsid w:val="0009741B"/>
    <w:rsid w:val="000A113F"/>
    <w:rsid w:val="000A12AD"/>
    <w:rsid w:val="000A1B57"/>
    <w:rsid w:val="000A470E"/>
    <w:rsid w:val="000A5FE3"/>
    <w:rsid w:val="000A6454"/>
    <w:rsid w:val="000B4D26"/>
    <w:rsid w:val="000B68C2"/>
    <w:rsid w:val="000B71E3"/>
    <w:rsid w:val="000B7DF7"/>
    <w:rsid w:val="000C1078"/>
    <w:rsid w:val="000C1E5C"/>
    <w:rsid w:val="000C3F03"/>
    <w:rsid w:val="000C79A4"/>
    <w:rsid w:val="000D06FB"/>
    <w:rsid w:val="000D262A"/>
    <w:rsid w:val="000D26EA"/>
    <w:rsid w:val="000D2D95"/>
    <w:rsid w:val="000D403E"/>
    <w:rsid w:val="000D4BB5"/>
    <w:rsid w:val="000D5B51"/>
    <w:rsid w:val="000D5B6A"/>
    <w:rsid w:val="000D7594"/>
    <w:rsid w:val="000D759F"/>
    <w:rsid w:val="000D7CDE"/>
    <w:rsid w:val="000E1038"/>
    <w:rsid w:val="000E1154"/>
    <w:rsid w:val="000E160A"/>
    <w:rsid w:val="000E31EC"/>
    <w:rsid w:val="000E4633"/>
    <w:rsid w:val="000E517E"/>
    <w:rsid w:val="000E5C1E"/>
    <w:rsid w:val="000E6589"/>
    <w:rsid w:val="000E7BDC"/>
    <w:rsid w:val="000F2B55"/>
    <w:rsid w:val="000F329E"/>
    <w:rsid w:val="000F3B7B"/>
    <w:rsid w:val="000F3FD4"/>
    <w:rsid w:val="000F5036"/>
    <w:rsid w:val="00102EC2"/>
    <w:rsid w:val="00105D63"/>
    <w:rsid w:val="00107543"/>
    <w:rsid w:val="00110C80"/>
    <w:rsid w:val="001111FE"/>
    <w:rsid w:val="0011158D"/>
    <w:rsid w:val="0011365C"/>
    <w:rsid w:val="001136C9"/>
    <w:rsid w:val="0011513D"/>
    <w:rsid w:val="0011727F"/>
    <w:rsid w:val="00117DED"/>
    <w:rsid w:val="001212B7"/>
    <w:rsid w:val="00121373"/>
    <w:rsid w:val="00121D78"/>
    <w:rsid w:val="00122632"/>
    <w:rsid w:val="00123A69"/>
    <w:rsid w:val="00126349"/>
    <w:rsid w:val="00126A33"/>
    <w:rsid w:val="00126F7E"/>
    <w:rsid w:val="00130EEB"/>
    <w:rsid w:val="001312A8"/>
    <w:rsid w:val="001314C4"/>
    <w:rsid w:val="00131FB6"/>
    <w:rsid w:val="001334E4"/>
    <w:rsid w:val="00136513"/>
    <w:rsid w:val="00136D73"/>
    <w:rsid w:val="001377C0"/>
    <w:rsid w:val="0014031F"/>
    <w:rsid w:val="00140910"/>
    <w:rsid w:val="00142A66"/>
    <w:rsid w:val="001441A4"/>
    <w:rsid w:val="001464CB"/>
    <w:rsid w:val="00150F8B"/>
    <w:rsid w:val="00151CEB"/>
    <w:rsid w:val="00154131"/>
    <w:rsid w:val="00155522"/>
    <w:rsid w:val="001556E2"/>
    <w:rsid w:val="00155E60"/>
    <w:rsid w:val="00156B03"/>
    <w:rsid w:val="00156D3C"/>
    <w:rsid w:val="00157103"/>
    <w:rsid w:val="00162C0D"/>
    <w:rsid w:val="00164574"/>
    <w:rsid w:val="00164C93"/>
    <w:rsid w:val="00167972"/>
    <w:rsid w:val="0017113B"/>
    <w:rsid w:val="001728C9"/>
    <w:rsid w:val="0017567E"/>
    <w:rsid w:val="0017603D"/>
    <w:rsid w:val="00176A15"/>
    <w:rsid w:val="001815C2"/>
    <w:rsid w:val="001817BE"/>
    <w:rsid w:val="00181D37"/>
    <w:rsid w:val="00182B3D"/>
    <w:rsid w:val="0018449A"/>
    <w:rsid w:val="0018527E"/>
    <w:rsid w:val="001862B8"/>
    <w:rsid w:val="00186D3B"/>
    <w:rsid w:val="00187494"/>
    <w:rsid w:val="001917B0"/>
    <w:rsid w:val="001926C6"/>
    <w:rsid w:val="001937FB"/>
    <w:rsid w:val="0019418E"/>
    <w:rsid w:val="00195472"/>
    <w:rsid w:val="00195AD5"/>
    <w:rsid w:val="001968F6"/>
    <w:rsid w:val="00196E20"/>
    <w:rsid w:val="001A1A66"/>
    <w:rsid w:val="001A21A8"/>
    <w:rsid w:val="001A3162"/>
    <w:rsid w:val="001A54DD"/>
    <w:rsid w:val="001A6EEC"/>
    <w:rsid w:val="001A7AD9"/>
    <w:rsid w:val="001B01DA"/>
    <w:rsid w:val="001B2E4E"/>
    <w:rsid w:val="001B4F88"/>
    <w:rsid w:val="001B5986"/>
    <w:rsid w:val="001B5B0F"/>
    <w:rsid w:val="001B65C1"/>
    <w:rsid w:val="001B6D66"/>
    <w:rsid w:val="001B6E05"/>
    <w:rsid w:val="001B70B0"/>
    <w:rsid w:val="001B7B52"/>
    <w:rsid w:val="001C1104"/>
    <w:rsid w:val="001C30FB"/>
    <w:rsid w:val="001C39E6"/>
    <w:rsid w:val="001C3D60"/>
    <w:rsid w:val="001C50C3"/>
    <w:rsid w:val="001C5100"/>
    <w:rsid w:val="001C53A5"/>
    <w:rsid w:val="001C6584"/>
    <w:rsid w:val="001D1955"/>
    <w:rsid w:val="001D2A7D"/>
    <w:rsid w:val="001D6AA0"/>
    <w:rsid w:val="001D745F"/>
    <w:rsid w:val="001D7623"/>
    <w:rsid w:val="001D79AF"/>
    <w:rsid w:val="001E03BE"/>
    <w:rsid w:val="001E27DA"/>
    <w:rsid w:val="001F1DB0"/>
    <w:rsid w:val="001F5287"/>
    <w:rsid w:val="001F5563"/>
    <w:rsid w:val="001F71D8"/>
    <w:rsid w:val="001F7C14"/>
    <w:rsid w:val="00201472"/>
    <w:rsid w:val="0020158C"/>
    <w:rsid w:val="00201A42"/>
    <w:rsid w:val="00202406"/>
    <w:rsid w:val="00202BC1"/>
    <w:rsid w:val="00205365"/>
    <w:rsid w:val="00205F3B"/>
    <w:rsid w:val="00206BBD"/>
    <w:rsid w:val="00210C34"/>
    <w:rsid w:val="00212DD0"/>
    <w:rsid w:val="0021466A"/>
    <w:rsid w:val="00214916"/>
    <w:rsid w:val="00215ED4"/>
    <w:rsid w:val="00216BD7"/>
    <w:rsid w:val="00216EB8"/>
    <w:rsid w:val="0021762D"/>
    <w:rsid w:val="00220E8D"/>
    <w:rsid w:val="00221198"/>
    <w:rsid w:val="002227BD"/>
    <w:rsid w:val="00223794"/>
    <w:rsid w:val="00225E02"/>
    <w:rsid w:val="0022610E"/>
    <w:rsid w:val="002261F9"/>
    <w:rsid w:val="00226710"/>
    <w:rsid w:val="002274F1"/>
    <w:rsid w:val="002303A2"/>
    <w:rsid w:val="002324C0"/>
    <w:rsid w:val="00232565"/>
    <w:rsid w:val="00232871"/>
    <w:rsid w:val="00232ADB"/>
    <w:rsid w:val="00235CD0"/>
    <w:rsid w:val="00236435"/>
    <w:rsid w:val="00241823"/>
    <w:rsid w:val="00241A59"/>
    <w:rsid w:val="00241FB8"/>
    <w:rsid w:val="0024209C"/>
    <w:rsid w:val="00243D6D"/>
    <w:rsid w:val="00244F7E"/>
    <w:rsid w:val="00247A8D"/>
    <w:rsid w:val="00247F1D"/>
    <w:rsid w:val="002515E9"/>
    <w:rsid w:val="00251756"/>
    <w:rsid w:val="0025191E"/>
    <w:rsid w:val="002533AC"/>
    <w:rsid w:val="00261BE9"/>
    <w:rsid w:val="002623B2"/>
    <w:rsid w:val="00262FDD"/>
    <w:rsid w:val="0026376F"/>
    <w:rsid w:val="0026473F"/>
    <w:rsid w:val="0026545B"/>
    <w:rsid w:val="00266C8D"/>
    <w:rsid w:val="00270D1C"/>
    <w:rsid w:val="0027310B"/>
    <w:rsid w:val="0027347B"/>
    <w:rsid w:val="00273C0F"/>
    <w:rsid w:val="00275B24"/>
    <w:rsid w:val="00275FCB"/>
    <w:rsid w:val="0028366B"/>
    <w:rsid w:val="00283867"/>
    <w:rsid w:val="0028530D"/>
    <w:rsid w:val="00286472"/>
    <w:rsid w:val="00291061"/>
    <w:rsid w:val="00292091"/>
    <w:rsid w:val="0029247C"/>
    <w:rsid w:val="00292629"/>
    <w:rsid w:val="002930E5"/>
    <w:rsid w:val="00293AE0"/>
    <w:rsid w:val="00293EF2"/>
    <w:rsid w:val="00294B07"/>
    <w:rsid w:val="00294DAF"/>
    <w:rsid w:val="00295086"/>
    <w:rsid w:val="00296E79"/>
    <w:rsid w:val="00297CE1"/>
    <w:rsid w:val="002A17AC"/>
    <w:rsid w:val="002A3502"/>
    <w:rsid w:val="002A5548"/>
    <w:rsid w:val="002A666F"/>
    <w:rsid w:val="002B00B3"/>
    <w:rsid w:val="002B08EC"/>
    <w:rsid w:val="002B0F29"/>
    <w:rsid w:val="002B1E33"/>
    <w:rsid w:val="002B3871"/>
    <w:rsid w:val="002B3C19"/>
    <w:rsid w:val="002B58F7"/>
    <w:rsid w:val="002B6507"/>
    <w:rsid w:val="002B6F5A"/>
    <w:rsid w:val="002C052C"/>
    <w:rsid w:val="002C2C42"/>
    <w:rsid w:val="002C3D74"/>
    <w:rsid w:val="002D09DE"/>
    <w:rsid w:val="002D22DB"/>
    <w:rsid w:val="002D2492"/>
    <w:rsid w:val="002D40CB"/>
    <w:rsid w:val="002D43B2"/>
    <w:rsid w:val="002D49A1"/>
    <w:rsid w:val="002D6F95"/>
    <w:rsid w:val="002E102E"/>
    <w:rsid w:val="002E2667"/>
    <w:rsid w:val="002E3075"/>
    <w:rsid w:val="002E4E39"/>
    <w:rsid w:val="002E5D13"/>
    <w:rsid w:val="002E5D27"/>
    <w:rsid w:val="002E665F"/>
    <w:rsid w:val="002F0DF6"/>
    <w:rsid w:val="002F35DE"/>
    <w:rsid w:val="002F5682"/>
    <w:rsid w:val="002F788A"/>
    <w:rsid w:val="00300A66"/>
    <w:rsid w:val="00300F85"/>
    <w:rsid w:val="003023DF"/>
    <w:rsid w:val="00302446"/>
    <w:rsid w:val="00302671"/>
    <w:rsid w:val="00305CE0"/>
    <w:rsid w:val="0030710C"/>
    <w:rsid w:val="00307715"/>
    <w:rsid w:val="00310A50"/>
    <w:rsid w:val="0031117C"/>
    <w:rsid w:val="00311728"/>
    <w:rsid w:val="00311A9B"/>
    <w:rsid w:val="00311EE6"/>
    <w:rsid w:val="003147A3"/>
    <w:rsid w:val="00316B08"/>
    <w:rsid w:val="00316E20"/>
    <w:rsid w:val="00321AA1"/>
    <w:rsid w:val="00324A2E"/>
    <w:rsid w:val="0032684F"/>
    <w:rsid w:val="00327105"/>
    <w:rsid w:val="003325C9"/>
    <w:rsid w:val="00333179"/>
    <w:rsid w:val="00333EB3"/>
    <w:rsid w:val="00334EF5"/>
    <w:rsid w:val="0033695D"/>
    <w:rsid w:val="00337242"/>
    <w:rsid w:val="00340C22"/>
    <w:rsid w:val="00340D28"/>
    <w:rsid w:val="0034131F"/>
    <w:rsid w:val="003428F8"/>
    <w:rsid w:val="003435D9"/>
    <w:rsid w:val="00345042"/>
    <w:rsid w:val="00346C5A"/>
    <w:rsid w:val="0034763E"/>
    <w:rsid w:val="00350B92"/>
    <w:rsid w:val="0035141A"/>
    <w:rsid w:val="00357F1E"/>
    <w:rsid w:val="00360DE8"/>
    <w:rsid w:val="003613CE"/>
    <w:rsid w:val="00362898"/>
    <w:rsid w:val="00363FED"/>
    <w:rsid w:val="00364148"/>
    <w:rsid w:val="00365919"/>
    <w:rsid w:val="00365927"/>
    <w:rsid w:val="00365F79"/>
    <w:rsid w:val="00366726"/>
    <w:rsid w:val="003701E0"/>
    <w:rsid w:val="00370464"/>
    <w:rsid w:val="00370AC2"/>
    <w:rsid w:val="003713C4"/>
    <w:rsid w:val="003743BE"/>
    <w:rsid w:val="00374B53"/>
    <w:rsid w:val="00376A24"/>
    <w:rsid w:val="0037738C"/>
    <w:rsid w:val="00377CD6"/>
    <w:rsid w:val="00380154"/>
    <w:rsid w:val="00380D23"/>
    <w:rsid w:val="0038141A"/>
    <w:rsid w:val="00381B02"/>
    <w:rsid w:val="003831E1"/>
    <w:rsid w:val="003832C4"/>
    <w:rsid w:val="003833F7"/>
    <w:rsid w:val="0038523E"/>
    <w:rsid w:val="00385D1C"/>
    <w:rsid w:val="0038604B"/>
    <w:rsid w:val="00386054"/>
    <w:rsid w:val="00387928"/>
    <w:rsid w:val="003879CE"/>
    <w:rsid w:val="00392291"/>
    <w:rsid w:val="0039566D"/>
    <w:rsid w:val="00396B78"/>
    <w:rsid w:val="00397B30"/>
    <w:rsid w:val="003A1565"/>
    <w:rsid w:val="003A70CD"/>
    <w:rsid w:val="003A73A4"/>
    <w:rsid w:val="003A77F4"/>
    <w:rsid w:val="003A7F73"/>
    <w:rsid w:val="003B0899"/>
    <w:rsid w:val="003B1A32"/>
    <w:rsid w:val="003B2ABE"/>
    <w:rsid w:val="003B5E7A"/>
    <w:rsid w:val="003B6B01"/>
    <w:rsid w:val="003C0C1D"/>
    <w:rsid w:val="003C10BC"/>
    <w:rsid w:val="003C270D"/>
    <w:rsid w:val="003C5230"/>
    <w:rsid w:val="003D5E31"/>
    <w:rsid w:val="003D5F02"/>
    <w:rsid w:val="003E05E3"/>
    <w:rsid w:val="003E11FF"/>
    <w:rsid w:val="003E12F8"/>
    <w:rsid w:val="003E2A92"/>
    <w:rsid w:val="003E7F55"/>
    <w:rsid w:val="003F0A54"/>
    <w:rsid w:val="003F12C2"/>
    <w:rsid w:val="003F12DA"/>
    <w:rsid w:val="003F1C74"/>
    <w:rsid w:val="003F3948"/>
    <w:rsid w:val="003F5CF7"/>
    <w:rsid w:val="003F74BB"/>
    <w:rsid w:val="003F79A6"/>
    <w:rsid w:val="0040245A"/>
    <w:rsid w:val="00404829"/>
    <w:rsid w:val="00404E69"/>
    <w:rsid w:val="00404E76"/>
    <w:rsid w:val="00405336"/>
    <w:rsid w:val="00405390"/>
    <w:rsid w:val="004063A6"/>
    <w:rsid w:val="004067B8"/>
    <w:rsid w:val="00406ED6"/>
    <w:rsid w:val="00407922"/>
    <w:rsid w:val="00407AEF"/>
    <w:rsid w:val="00410528"/>
    <w:rsid w:val="00411DA2"/>
    <w:rsid w:val="00413E39"/>
    <w:rsid w:val="00415DDE"/>
    <w:rsid w:val="00416B18"/>
    <w:rsid w:val="00417E70"/>
    <w:rsid w:val="00417FD3"/>
    <w:rsid w:val="004209AB"/>
    <w:rsid w:val="004214B5"/>
    <w:rsid w:val="00423CF8"/>
    <w:rsid w:val="00425047"/>
    <w:rsid w:val="004260ED"/>
    <w:rsid w:val="0042672D"/>
    <w:rsid w:val="00426996"/>
    <w:rsid w:val="004310CD"/>
    <w:rsid w:val="004342C9"/>
    <w:rsid w:val="00437B74"/>
    <w:rsid w:val="00440588"/>
    <w:rsid w:val="0044271A"/>
    <w:rsid w:val="00443980"/>
    <w:rsid w:val="0044609D"/>
    <w:rsid w:val="00451112"/>
    <w:rsid w:val="004519CA"/>
    <w:rsid w:val="0045271E"/>
    <w:rsid w:val="00452CB8"/>
    <w:rsid w:val="00454643"/>
    <w:rsid w:val="00454F74"/>
    <w:rsid w:val="00455F06"/>
    <w:rsid w:val="0045607D"/>
    <w:rsid w:val="00456FBF"/>
    <w:rsid w:val="00457492"/>
    <w:rsid w:val="004575C0"/>
    <w:rsid w:val="00457F0F"/>
    <w:rsid w:val="0046274A"/>
    <w:rsid w:val="0046275F"/>
    <w:rsid w:val="00464FBC"/>
    <w:rsid w:val="0046740A"/>
    <w:rsid w:val="00470FA8"/>
    <w:rsid w:val="004714DC"/>
    <w:rsid w:val="00472646"/>
    <w:rsid w:val="00474157"/>
    <w:rsid w:val="004742A3"/>
    <w:rsid w:val="00474B1F"/>
    <w:rsid w:val="00476394"/>
    <w:rsid w:val="00476804"/>
    <w:rsid w:val="00477198"/>
    <w:rsid w:val="00477DD7"/>
    <w:rsid w:val="00480946"/>
    <w:rsid w:val="00480EE6"/>
    <w:rsid w:val="00481C20"/>
    <w:rsid w:val="0048312E"/>
    <w:rsid w:val="00483E16"/>
    <w:rsid w:val="00485898"/>
    <w:rsid w:val="00485901"/>
    <w:rsid w:val="00486A6A"/>
    <w:rsid w:val="00486C94"/>
    <w:rsid w:val="0048775A"/>
    <w:rsid w:val="004925E1"/>
    <w:rsid w:val="0049428A"/>
    <w:rsid w:val="00494AA5"/>
    <w:rsid w:val="004A0066"/>
    <w:rsid w:val="004A110C"/>
    <w:rsid w:val="004A1AD6"/>
    <w:rsid w:val="004A318F"/>
    <w:rsid w:val="004A563C"/>
    <w:rsid w:val="004A6702"/>
    <w:rsid w:val="004B00BC"/>
    <w:rsid w:val="004B02A8"/>
    <w:rsid w:val="004B2FB7"/>
    <w:rsid w:val="004B44D5"/>
    <w:rsid w:val="004B4DE0"/>
    <w:rsid w:val="004B4E5A"/>
    <w:rsid w:val="004B6CBD"/>
    <w:rsid w:val="004B7624"/>
    <w:rsid w:val="004B7E3D"/>
    <w:rsid w:val="004C0383"/>
    <w:rsid w:val="004C1F24"/>
    <w:rsid w:val="004C2D68"/>
    <w:rsid w:val="004C2F15"/>
    <w:rsid w:val="004C4871"/>
    <w:rsid w:val="004C64D9"/>
    <w:rsid w:val="004C66FF"/>
    <w:rsid w:val="004C686D"/>
    <w:rsid w:val="004C7455"/>
    <w:rsid w:val="004D145C"/>
    <w:rsid w:val="004D216E"/>
    <w:rsid w:val="004D3C7F"/>
    <w:rsid w:val="004D3EDE"/>
    <w:rsid w:val="004D642D"/>
    <w:rsid w:val="004D6C9B"/>
    <w:rsid w:val="004D7785"/>
    <w:rsid w:val="004E0AA4"/>
    <w:rsid w:val="004E1450"/>
    <w:rsid w:val="004E286D"/>
    <w:rsid w:val="004E3AF5"/>
    <w:rsid w:val="004E3B3E"/>
    <w:rsid w:val="004E422F"/>
    <w:rsid w:val="004E4CBE"/>
    <w:rsid w:val="004E4DEB"/>
    <w:rsid w:val="004E58A2"/>
    <w:rsid w:val="004E6F7D"/>
    <w:rsid w:val="004E7BF5"/>
    <w:rsid w:val="004F2528"/>
    <w:rsid w:val="004F2C0B"/>
    <w:rsid w:val="004F3CED"/>
    <w:rsid w:val="004F40FD"/>
    <w:rsid w:val="004F4A51"/>
    <w:rsid w:val="004F503A"/>
    <w:rsid w:val="004F6165"/>
    <w:rsid w:val="004F783B"/>
    <w:rsid w:val="004F7C0B"/>
    <w:rsid w:val="0050127C"/>
    <w:rsid w:val="005018AD"/>
    <w:rsid w:val="00501C67"/>
    <w:rsid w:val="00505B44"/>
    <w:rsid w:val="005073A2"/>
    <w:rsid w:val="00507C0F"/>
    <w:rsid w:val="005112BE"/>
    <w:rsid w:val="005129AE"/>
    <w:rsid w:val="005131AA"/>
    <w:rsid w:val="00513F9A"/>
    <w:rsid w:val="00514B4E"/>
    <w:rsid w:val="00514F4C"/>
    <w:rsid w:val="00516457"/>
    <w:rsid w:val="00516B0C"/>
    <w:rsid w:val="005205C8"/>
    <w:rsid w:val="00524546"/>
    <w:rsid w:val="00526494"/>
    <w:rsid w:val="00526B2F"/>
    <w:rsid w:val="005332F7"/>
    <w:rsid w:val="005341B2"/>
    <w:rsid w:val="005352EC"/>
    <w:rsid w:val="0053594E"/>
    <w:rsid w:val="00535C91"/>
    <w:rsid w:val="005401AB"/>
    <w:rsid w:val="005415AC"/>
    <w:rsid w:val="005425CA"/>
    <w:rsid w:val="00542771"/>
    <w:rsid w:val="005427CD"/>
    <w:rsid w:val="00545813"/>
    <w:rsid w:val="00545927"/>
    <w:rsid w:val="00550D48"/>
    <w:rsid w:val="00554074"/>
    <w:rsid w:val="005544F0"/>
    <w:rsid w:val="00556FBE"/>
    <w:rsid w:val="005575A1"/>
    <w:rsid w:val="005608F1"/>
    <w:rsid w:val="00560963"/>
    <w:rsid w:val="005617D3"/>
    <w:rsid w:val="00564BC2"/>
    <w:rsid w:val="00564D00"/>
    <w:rsid w:val="0056519E"/>
    <w:rsid w:val="00565982"/>
    <w:rsid w:val="00565E88"/>
    <w:rsid w:val="00570C46"/>
    <w:rsid w:val="0057126B"/>
    <w:rsid w:val="00572ED5"/>
    <w:rsid w:val="005738FD"/>
    <w:rsid w:val="005747E9"/>
    <w:rsid w:val="00575FD8"/>
    <w:rsid w:val="0057751C"/>
    <w:rsid w:val="00577B0B"/>
    <w:rsid w:val="005817BF"/>
    <w:rsid w:val="0058253B"/>
    <w:rsid w:val="00584937"/>
    <w:rsid w:val="00584B63"/>
    <w:rsid w:val="00592C31"/>
    <w:rsid w:val="00592FD4"/>
    <w:rsid w:val="005934E9"/>
    <w:rsid w:val="00596627"/>
    <w:rsid w:val="00597807"/>
    <w:rsid w:val="005A0102"/>
    <w:rsid w:val="005A0F98"/>
    <w:rsid w:val="005A1FCD"/>
    <w:rsid w:val="005A33BF"/>
    <w:rsid w:val="005A4DD1"/>
    <w:rsid w:val="005A51CB"/>
    <w:rsid w:val="005A7272"/>
    <w:rsid w:val="005A75FD"/>
    <w:rsid w:val="005B017A"/>
    <w:rsid w:val="005B30BB"/>
    <w:rsid w:val="005B471E"/>
    <w:rsid w:val="005B638C"/>
    <w:rsid w:val="005B7544"/>
    <w:rsid w:val="005B7B0E"/>
    <w:rsid w:val="005C137E"/>
    <w:rsid w:val="005C4062"/>
    <w:rsid w:val="005C42B0"/>
    <w:rsid w:val="005C4D3D"/>
    <w:rsid w:val="005C6003"/>
    <w:rsid w:val="005C698B"/>
    <w:rsid w:val="005C770A"/>
    <w:rsid w:val="005C79B9"/>
    <w:rsid w:val="005C7E53"/>
    <w:rsid w:val="005D3E54"/>
    <w:rsid w:val="005D5141"/>
    <w:rsid w:val="005D52F5"/>
    <w:rsid w:val="005D6106"/>
    <w:rsid w:val="005D6AA2"/>
    <w:rsid w:val="005E0515"/>
    <w:rsid w:val="005E0682"/>
    <w:rsid w:val="005E0A5C"/>
    <w:rsid w:val="005E32A0"/>
    <w:rsid w:val="005E407C"/>
    <w:rsid w:val="005E4B7D"/>
    <w:rsid w:val="005E4CD9"/>
    <w:rsid w:val="005E6C2A"/>
    <w:rsid w:val="005F224F"/>
    <w:rsid w:val="005F3FF6"/>
    <w:rsid w:val="005F44FD"/>
    <w:rsid w:val="005F6B60"/>
    <w:rsid w:val="005F7019"/>
    <w:rsid w:val="0060010A"/>
    <w:rsid w:val="00601BDD"/>
    <w:rsid w:val="00601DBA"/>
    <w:rsid w:val="0060313E"/>
    <w:rsid w:val="00603ECD"/>
    <w:rsid w:val="00604853"/>
    <w:rsid w:val="00604C8B"/>
    <w:rsid w:val="00604FB4"/>
    <w:rsid w:val="006050DB"/>
    <w:rsid w:val="00610F92"/>
    <w:rsid w:val="006111FE"/>
    <w:rsid w:val="006119EC"/>
    <w:rsid w:val="0061611B"/>
    <w:rsid w:val="006175BD"/>
    <w:rsid w:val="0062368A"/>
    <w:rsid w:val="006236C1"/>
    <w:rsid w:val="00624D55"/>
    <w:rsid w:val="0062551A"/>
    <w:rsid w:val="00627F5A"/>
    <w:rsid w:val="00630296"/>
    <w:rsid w:val="0063185D"/>
    <w:rsid w:val="00634BE9"/>
    <w:rsid w:val="00634C68"/>
    <w:rsid w:val="00635D1A"/>
    <w:rsid w:val="00635E77"/>
    <w:rsid w:val="00637DAC"/>
    <w:rsid w:val="006409A8"/>
    <w:rsid w:val="00641061"/>
    <w:rsid w:val="006415B1"/>
    <w:rsid w:val="00642171"/>
    <w:rsid w:val="00642AD9"/>
    <w:rsid w:val="00642B70"/>
    <w:rsid w:val="00642C77"/>
    <w:rsid w:val="00643463"/>
    <w:rsid w:val="006435FB"/>
    <w:rsid w:val="00647BB7"/>
    <w:rsid w:val="00650F6E"/>
    <w:rsid w:val="00652F53"/>
    <w:rsid w:val="0065421E"/>
    <w:rsid w:val="00654671"/>
    <w:rsid w:val="006552DF"/>
    <w:rsid w:val="0065688C"/>
    <w:rsid w:val="006575BC"/>
    <w:rsid w:val="00657612"/>
    <w:rsid w:val="00657833"/>
    <w:rsid w:val="006578C8"/>
    <w:rsid w:val="006614EC"/>
    <w:rsid w:val="00661B2D"/>
    <w:rsid w:val="00662703"/>
    <w:rsid w:val="00663A1E"/>
    <w:rsid w:val="00664FBF"/>
    <w:rsid w:val="00666398"/>
    <w:rsid w:val="006664DC"/>
    <w:rsid w:val="006709E3"/>
    <w:rsid w:val="00671364"/>
    <w:rsid w:val="00672DDF"/>
    <w:rsid w:val="00672FDB"/>
    <w:rsid w:val="00673C23"/>
    <w:rsid w:val="0067478B"/>
    <w:rsid w:val="00674992"/>
    <w:rsid w:val="006766F6"/>
    <w:rsid w:val="00677949"/>
    <w:rsid w:val="00684FEF"/>
    <w:rsid w:val="006854CA"/>
    <w:rsid w:val="00685862"/>
    <w:rsid w:val="00686D08"/>
    <w:rsid w:val="00690DB1"/>
    <w:rsid w:val="006945A2"/>
    <w:rsid w:val="006959EF"/>
    <w:rsid w:val="006964F0"/>
    <w:rsid w:val="00696A5E"/>
    <w:rsid w:val="00696B9F"/>
    <w:rsid w:val="006975AF"/>
    <w:rsid w:val="006A06F9"/>
    <w:rsid w:val="006A1857"/>
    <w:rsid w:val="006A2B77"/>
    <w:rsid w:val="006A3FF2"/>
    <w:rsid w:val="006A752B"/>
    <w:rsid w:val="006B514F"/>
    <w:rsid w:val="006C02B3"/>
    <w:rsid w:val="006C2DA6"/>
    <w:rsid w:val="006C307E"/>
    <w:rsid w:val="006C323B"/>
    <w:rsid w:val="006C5B2E"/>
    <w:rsid w:val="006C7ED2"/>
    <w:rsid w:val="006D365B"/>
    <w:rsid w:val="006D58D6"/>
    <w:rsid w:val="006D76E0"/>
    <w:rsid w:val="006D7DF3"/>
    <w:rsid w:val="006E03DD"/>
    <w:rsid w:val="006E0B83"/>
    <w:rsid w:val="006E1608"/>
    <w:rsid w:val="006E1CC7"/>
    <w:rsid w:val="006E26D5"/>
    <w:rsid w:val="006E31DF"/>
    <w:rsid w:val="006E5280"/>
    <w:rsid w:val="006E5DF4"/>
    <w:rsid w:val="006E7DC4"/>
    <w:rsid w:val="006F0603"/>
    <w:rsid w:val="006F0EB9"/>
    <w:rsid w:val="006F0F7F"/>
    <w:rsid w:val="006F1D59"/>
    <w:rsid w:val="006F1FC3"/>
    <w:rsid w:val="006F2561"/>
    <w:rsid w:val="006F36B4"/>
    <w:rsid w:val="006F41CF"/>
    <w:rsid w:val="006F4C19"/>
    <w:rsid w:val="006F63E4"/>
    <w:rsid w:val="006F67DD"/>
    <w:rsid w:val="006F6A4D"/>
    <w:rsid w:val="007047B6"/>
    <w:rsid w:val="00705720"/>
    <w:rsid w:val="0070660A"/>
    <w:rsid w:val="00706B5D"/>
    <w:rsid w:val="00707F54"/>
    <w:rsid w:val="007104F3"/>
    <w:rsid w:val="0071071D"/>
    <w:rsid w:val="0071142A"/>
    <w:rsid w:val="007127FB"/>
    <w:rsid w:val="00712D81"/>
    <w:rsid w:val="007136C1"/>
    <w:rsid w:val="007139AA"/>
    <w:rsid w:val="0071561C"/>
    <w:rsid w:val="0071669B"/>
    <w:rsid w:val="00716D5D"/>
    <w:rsid w:val="0071791B"/>
    <w:rsid w:val="00721070"/>
    <w:rsid w:val="00721D5B"/>
    <w:rsid w:val="00722367"/>
    <w:rsid w:val="007227DC"/>
    <w:rsid w:val="00722A41"/>
    <w:rsid w:val="0072428E"/>
    <w:rsid w:val="007242B0"/>
    <w:rsid w:val="00725798"/>
    <w:rsid w:val="0072585F"/>
    <w:rsid w:val="00727862"/>
    <w:rsid w:val="007307A6"/>
    <w:rsid w:val="007321FF"/>
    <w:rsid w:val="0073293D"/>
    <w:rsid w:val="00734426"/>
    <w:rsid w:val="007351D5"/>
    <w:rsid w:val="00735203"/>
    <w:rsid w:val="00735CC2"/>
    <w:rsid w:val="007362B5"/>
    <w:rsid w:val="00736A12"/>
    <w:rsid w:val="007400E3"/>
    <w:rsid w:val="00741A20"/>
    <w:rsid w:val="00741AC2"/>
    <w:rsid w:val="007426FB"/>
    <w:rsid w:val="007441E8"/>
    <w:rsid w:val="007446D7"/>
    <w:rsid w:val="007453A6"/>
    <w:rsid w:val="00745FB5"/>
    <w:rsid w:val="007502A2"/>
    <w:rsid w:val="007514C2"/>
    <w:rsid w:val="007515C9"/>
    <w:rsid w:val="007516B0"/>
    <w:rsid w:val="00751BCB"/>
    <w:rsid w:val="00753228"/>
    <w:rsid w:val="00753778"/>
    <w:rsid w:val="00754819"/>
    <w:rsid w:val="00754D29"/>
    <w:rsid w:val="00760ACD"/>
    <w:rsid w:val="00761B0B"/>
    <w:rsid w:val="00763DF2"/>
    <w:rsid w:val="00770FF7"/>
    <w:rsid w:val="00773221"/>
    <w:rsid w:val="00773FCB"/>
    <w:rsid w:val="00774630"/>
    <w:rsid w:val="00774726"/>
    <w:rsid w:val="00777304"/>
    <w:rsid w:val="00780439"/>
    <w:rsid w:val="00780C88"/>
    <w:rsid w:val="00780D28"/>
    <w:rsid w:val="00781D1D"/>
    <w:rsid w:val="00782E47"/>
    <w:rsid w:val="00783B7C"/>
    <w:rsid w:val="007870A5"/>
    <w:rsid w:val="007906E3"/>
    <w:rsid w:val="007907BA"/>
    <w:rsid w:val="007908AA"/>
    <w:rsid w:val="00790B8B"/>
    <w:rsid w:val="00791084"/>
    <w:rsid w:val="00792578"/>
    <w:rsid w:val="00792D54"/>
    <w:rsid w:val="00793FCF"/>
    <w:rsid w:val="00794404"/>
    <w:rsid w:val="0079462A"/>
    <w:rsid w:val="0079480E"/>
    <w:rsid w:val="00794EDA"/>
    <w:rsid w:val="00795AD3"/>
    <w:rsid w:val="007A0A9A"/>
    <w:rsid w:val="007A163C"/>
    <w:rsid w:val="007A2A38"/>
    <w:rsid w:val="007A3D81"/>
    <w:rsid w:val="007A4A61"/>
    <w:rsid w:val="007A5AC0"/>
    <w:rsid w:val="007B062F"/>
    <w:rsid w:val="007B083C"/>
    <w:rsid w:val="007B1EE1"/>
    <w:rsid w:val="007B2606"/>
    <w:rsid w:val="007B3228"/>
    <w:rsid w:val="007B60D4"/>
    <w:rsid w:val="007B657B"/>
    <w:rsid w:val="007B65FD"/>
    <w:rsid w:val="007C1AA3"/>
    <w:rsid w:val="007C3757"/>
    <w:rsid w:val="007C3D46"/>
    <w:rsid w:val="007C4EB5"/>
    <w:rsid w:val="007C6106"/>
    <w:rsid w:val="007D08DD"/>
    <w:rsid w:val="007D3DD1"/>
    <w:rsid w:val="007D692F"/>
    <w:rsid w:val="007D7DA6"/>
    <w:rsid w:val="007E1028"/>
    <w:rsid w:val="007E1897"/>
    <w:rsid w:val="007E2A64"/>
    <w:rsid w:val="007E2F54"/>
    <w:rsid w:val="007E3356"/>
    <w:rsid w:val="007E3A5A"/>
    <w:rsid w:val="007E3A6C"/>
    <w:rsid w:val="007E3D6A"/>
    <w:rsid w:val="007E4559"/>
    <w:rsid w:val="007E616E"/>
    <w:rsid w:val="007E71C2"/>
    <w:rsid w:val="007E77FF"/>
    <w:rsid w:val="007F1DD0"/>
    <w:rsid w:val="007F613F"/>
    <w:rsid w:val="00800293"/>
    <w:rsid w:val="0080057B"/>
    <w:rsid w:val="00800800"/>
    <w:rsid w:val="008039B0"/>
    <w:rsid w:val="00804A76"/>
    <w:rsid w:val="00812326"/>
    <w:rsid w:val="00813199"/>
    <w:rsid w:val="008159F6"/>
    <w:rsid w:val="008202BF"/>
    <w:rsid w:val="008204F3"/>
    <w:rsid w:val="00820AAA"/>
    <w:rsid w:val="00821E13"/>
    <w:rsid w:val="0082206C"/>
    <w:rsid w:val="00822492"/>
    <w:rsid w:val="00825154"/>
    <w:rsid w:val="00830434"/>
    <w:rsid w:val="00831DC7"/>
    <w:rsid w:val="00835C95"/>
    <w:rsid w:val="00836702"/>
    <w:rsid w:val="00840D67"/>
    <w:rsid w:val="00842C24"/>
    <w:rsid w:val="008440FE"/>
    <w:rsid w:val="00845057"/>
    <w:rsid w:val="00846133"/>
    <w:rsid w:val="00850886"/>
    <w:rsid w:val="00851962"/>
    <w:rsid w:val="008534AE"/>
    <w:rsid w:val="008537BC"/>
    <w:rsid w:val="00854A5C"/>
    <w:rsid w:val="008560F2"/>
    <w:rsid w:val="008563BD"/>
    <w:rsid w:val="00857DD6"/>
    <w:rsid w:val="00861719"/>
    <w:rsid w:val="00862DB3"/>
    <w:rsid w:val="00862F23"/>
    <w:rsid w:val="00863398"/>
    <w:rsid w:val="00863AD7"/>
    <w:rsid w:val="008640B1"/>
    <w:rsid w:val="00864489"/>
    <w:rsid w:val="00864570"/>
    <w:rsid w:val="008647A6"/>
    <w:rsid w:val="008649EA"/>
    <w:rsid w:val="00864ADE"/>
    <w:rsid w:val="00865538"/>
    <w:rsid w:val="00866782"/>
    <w:rsid w:val="00866B4F"/>
    <w:rsid w:val="0086736C"/>
    <w:rsid w:val="008708A2"/>
    <w:rsid w:val="008708D4"/>
    <w:rsid w:val="008718F9"/>
    <w:rsid w:val="008721C6"/>
    <w:rsid w:val="008739EC"/>
    <w:rsid w:val="00873A45"/>
    <w:rsid w:val="008748B4"/>
    <w:rsid w:val="008758BC"/>
    <w:rsid w:val="00876FBB"/>
    <w:rsid w:val="008774C4"/>
    <w:rsid w:val="00877ECB"/>
    <w:rsid w:val="008801BA"/>
    <w:rsid w:val="00880D4E"/>
    <w:rsid w:val="00881B83"/>
    <w:rsid w:val="00881C23"/>
    <w:rsid w:val="00881EC6"/>
    <w:rsid w:val="008834EB"/>
    <w:rsid w:val="00884340"/>
    <w:rsid w:val="00884B8B"/>
    <w:rsid w:val="0088580F"/>
    <w:rsid w:val="00886128"/>
    <w:rsid w:val="00887647"/>
    <w:rsid w:val="00891543"/>
    <w:rsid w:val="00895252"/>
    <w:rsid w:val="00896A0A"/>
    <w:rsid w:val="00897A20"/>
    <w:rsid w:val="008A58EA"/>
    <w:rsid w:val="008A619D"/>
    <w:rsid w:val="008A7282"/>
    <w:rsid w:val="008B10E1"/>
    <w:rsid w:val="008B18C7"/>
    <w:rsid w:val="008B53AC"/>
    <w:rsid w:val="008B62F5"/>
    <w:rsid w:val="008C07EA"/>
    <w:rsid w:val="008C19F5"/>
    <w:rsid w:val="008C2D53"/>
    <w:rsid w:val="008C4F40"/>
    <w:rsid w:val="008C51B7"/>
    <w:rsid w:val="008C65B7"/>
    <w:rsid w:val="008D0252"/>
    <w:rsid w:val="008D0AFC"/>
    <w:rsid w:val="008D5E0B"/>
    <w:rsid w:val="008D5EEB"/>
    <w:rsid w:val="008D71D0"/>
    <w:rsid w:val="008E01A7"/>
    <w:rsid w:val="008E1344"/>
    <w:rsid w:val="008E3B3C"/>
    <w:rsid w:val="008E4491"/>
    <w:rsid w:val="008E5BEE"/>
    <w:rsid w:val="008E7206"/>
    <w:rsid w:val="008F0080"/>
    <w:rsid w:val="008F1E83"/>
    <w:rsid w:val="008F2C1E"/>
    <w:rsid w:val="008F2C97"/>
    <w:rsid w:val="008F2EEE"/>
    <w:rsid w:val="008F4927"/>
    <w:rsid w:val="008F4A72"/>
    <w:rsid w:val="008F5F2C"/>
    <w:rsid w:val="008F79CD"/>
    <w:rsid w:val="00900892"/>
    <w:rsid w:val="009049B4"/>
    <w:rsid w:val="00906C9A"/>
    <w:rsid w:val="009079F2"/>
    <w:rsid w:val="009135A4"/>
    <w:rsid w:val="00917A5F"/>
    <w:rsid w:val="00917F1D"/>
    <w:rsid w:val="00920487"/>
    <w:rsid w:val="00920715"/>
    <w:rsid w:val="009217F0"/>
    <w:rsid w:val="00923A9E"/>
    <w:rsid w:val="00923EC4"/>
    <w:rsid w:val="00924647"/>
    <w:rsid w:val="00926CCE"/>
    <w:rsid w:val="00931B5B"/>
    <w:rsid w:val="009370C2"/>
    <w:rsid w:val="009370D5"/>
    <w:rsid w:val="00940052"/>
    <w:rsid w:val="0094104B"/>
    <w:rsid w:val="00941784"/>
    <w:rsid w:val="00941991"/>
    <w:rsid w:val="00943A55"/>
    <w:rsid w:val="00943AAF"/>
    <w:rsid w:val="00944843"/>
    <w:rsid w:val="00947E1E"/>
    <w:rsid w:val="009508EC"/>
    <w:rsid w:val="00951084"/>
    <w:rsid w:val="0095185D"/>
    <w:rsid w:val="00954400"/>
    <w:rsid w:val="009564DA"/>
    <w:rsid w:val="00960A0C"/>
    <w:rsid w:val="0096476A"/>
    <w:rsid w:val="0096488E"/>
    <w:rsid w:val="009662A2"/>
    <w:rsid w:val="00966CA5"/>
    <w:rsid w:val="009672F0"/>
    <w:rsid w:val="00967934"/>
    <w:rsid w:val="009702C3"/>
    <w:rsid w:val="00971443"/>
    <w:rsid w:val="00971CFA"/>
    <w:rsid w:val="00973B73"/>
    <w:rsid w:val="00973F77"/>
    <w:rsid w:val="0097593A"/>
    <w:rsid w:val="00976391"/>
    <w:rsid w:val="0097654C"/>
    <w:rsid w:val="00976B5F"/>
    <w:rsid w:val="00976B6D"/>
    <w:rsid w:val="009829AC"/>
    <w:rsid w:val="009834C1"/>
    <w:rsid w:val="009857E4"/>
    <w:rsid w:val="00985809"/>
    <w:rsid w:val="00986D57"/>
    <w:rsid w:val="00987DD8"/>
    <w:rsid w:val="00990EE3"/>
    <w:rsid w:val="00991112"/>
    <w:rsid w:val="00991A07"/>
    <w:rsid w:val="00993D86"/>
    <w:rsid w:val="00994957"/>
    <w:rsid w:val="00994AAF"/>
    <w:rsid w:val="00995720"/>
    <w:rsid w:val="0099601A"/>
    <w:rsid w:val="00996133"/>
    <w:rsid w:val="009961BB"/>
    <w:rsid w:val="00996587"/>
    <w:rsid w:val="009A06FC"/>
    <w:rsid w:val="009A0AF5"/>
    <w:rsid w:val="009A0D02"/>
    <w:rsid w:val="009A1680"/>
    <w:rsid w:val="009A2137"/>
    <w:rsid w:val="009A2DAF"/>
    <w:rsid w:val="009A304B"/>
    <w:rsid w:val="009A3F50"/>
    <w:rsid w:val="009A5532"/>
    <w:rsid w:val="009A6234"/>
    <w:rsid w:val="009A741A"/>
    <w:rsid w:val="009B0A9D"/>
    <w:rsid w:val="009B2501"/>
    <w:rsid w:val="009B31A7"/>
    <w:rsid w:val="009B4828"/>
    <w:rsid w:val="009B496F"/>
    <w:rsid w:val="009B53F6"/>
    <w:rsid w:val="009B6BE7"/>
    <w:rsid w:val="009B78DC"/>
    <w:rsid w:val="009C1EB5"/>
    <w:rsid w:val="009C2A57"/>
    <w:rsid w:val="009C345C"/>
    <w:rsid w:val="009C54C3"/>
    <w:rsid w:val="009C5565"/>
    <w:rsid w:val="009C609A"/>
    <w:rsid w:val="009C672A"/>
    <w:rsid w:val="009D084D"/>
    <w:rsid w:val="009D0DFC"/>
    <w:rsid w:val="009D18C3"/>
    <w:rsid w:val="009D231A"/>
    <w:rsid w:val="009D2AB6"/>
    <w:rsid w:val="009D2BE8"/>
    <w:rsid w:val="009D385F"/>
    <w:rsid w:val="009D47FD"/>
    <w:rsid w:val="009D4CD9"/>
    <w:rsid w:val="009D51F8"/>
    <w:rsid w:val="009D682B"/>
    <w:rsid w:val="009E5848"/>
    <w:rsid w:val="009E72A0"/>
    <w:rsid w:val="009F1060"/>
    <w:rsid w:val="009F3E5A"/>
    <w:rsid w:val="009F5A54"/>
    <w:rsid w:val="009F724F"/>
    <w:rsid w:val="009F744E"/>
    <w:rsid w:val="00A014E4"/>
    <w:rsid w:val="00A018F1"/>
    <w:rsid w:val="00A033A9"/>
    <w:rsid w:val="00A03CFD"/>
    <w:rsid w:val="00A04126"/>
    <w:rsid w:val="00A04235"/>
    <w:rsid w:val="00A07BEF"/>
    <w:rsid w:val="00A12F66"/>
    <w:rsid w:val="00A1331A"/>
    <w:rsid w:val="00A14038"/>
    <w:rsid w:val="00A14C76"/>
    <w:rsid w:val="00A1550F"/>
    <w:rsid w:val="00A15EAC"/>
    <w:rsid w:val="00A16A8D"/>
    <w:rsid w:val="00A16CAB"/>
    <w:rsid w:val="00A204C7"/>
    <w:rsid w:val="00A20D1D"/>
    <w:rsid w:val="00A22D96"/>
    <w:rsid w:val="00A24B62"/>
    <w:rsid w:val="00A26C82"/>
    <w:rsid w:val="00A27D87"/>
    <w:rsid w:val="00A311D0"/>
    <w:rsid w:val="00A3121E"/>
    <w:rsid w:val="00A31F3A"/>
    <w:rsid w:val="00A33C60"/>
    <w:rsid w:val="00A34C70"/>
    <w:rsid w:val="00A35F07"/>
    <w:rsid w:val="00A370A6"/>
    <w:rsid w:val="00A41332"/>
    <w:rsid w:val="00A41A54"/>
    <w:rsid w:val="00A426F4"/>
    <w:rsid w:val="00A42E67"/>
    <w:rsid w:val="00A435AA"/>
    <w:rsid w:val="00A43A0E"/>
    <w:rsid w:val="00A44CCA"/>
    <w:rsid w:val="00A45270"/>
    <w:rsid w:val="00A45341"/>
    <w:rsid w:val="00A46CFF"/>
    <w:rsid w:val="00A50708"/>
    <w:rsid w:val="00A50990"/>
    <w:rsid w:val="00A56ABD"/>
    <w:rsid w:val="00A5763F"/>
    <w:rsid w:val="00A57E15"/>
    <w:rsid w:val="00A65A0A"/>
    <w:rsid w:val="00A65C9A"/>
    <w:rsid w:val="00A65D3C"/>
    <w:rsid w:val="00A71A3F"/>
    <w:rsid w:val="00A72676"/>
    <w:rsid w:val="00A72888"/>
    <w:rsid w:val="00A741D9"/>
    <w:rsid w:val="00A76123"/>
    <w:rsid w:val="00A77117"/>
    <w:rsid w:val="00A77178"/>
    <w:rsid w:val="00A774F4"/>
    <w:rsid w:val="00A83C34"/>
    <w:rsid w:val="00A83FFB"/>
    <w:rsid w:val="00A850A0"/>
    <w:rsid w:val="00A850AF"/>
    <w:rsid w:val="00A85AAD"/>
    <w:rsid w:val="00A92EEE"/>
    <w:rsid w:val="00A92FEA"/>
    <w:rsid w:val="00A931E6"/>
    <w:rsid w:val="00A94041"/>
    <w:rsid w:val="00A96708"/>
    <w:rsid w:val="00A9675F"/>
    <w:rsid w:val="00A96DFF"/>
    <w:rsid w:val="00AA196E"/>
    <w:rsid w:val="00AA2277"/>
    <w:rsid w:val="00AA23A2"/>
    <w:rsid w:val="00AA2E50"/>
    <w:rsid w:val="00AA34C0"/>
    <w:rsid w:val="00AA3BE6"/>
    <w:rsid w:val="00AA4755"/>
    <w:rsid w:val="00AA5A81"/>
    <w:rsid w:val="00AB188B"/>
    <w:rsid w:val="00AB1D62"/>
    <w:rsid w:val="00AB2371"/>
    <w:rsid w:val="00AB2E35"/>
    <w:rsid w:val="00AB3DA7"/>
    <w:rsid w:val="00AB4559"/>
    <w:rsid w:val="00AB4F0F"/>
    <w:rsid w:val="00AB6229"/>
    <w:rsid w:val="00AB632F"/>
    <w:rsid w:val="00AB7BEA"/>
    <w:rsid w:val="00AC00B3"/>
    <w:rsid w:val="00AC09CD"/>
    <w:rsid w:val="00AC4BE5"/>
    <w:rsid w:val="00AC4DFD"/>
    <w:rsid w:val="00AC6785"/>
    <w:rsid w:val="00AC7040"/>
    <w:rsid w:val="00AD3C86"/>
    <w:rsid w:val="00AD5EEB"/>
    <w:rsid w:val="00AD734E"/>
    <w:rsid w:val="00AE0AA0"/>
    <w:rsid w:val="00AE1A89"/>
    <w:rsid w:val="00AE2182"/>
    <w:rsid w:val="00AE27E3"/>
    <w:rsid w:val="00AE2A37"/>
    <w:rsid w:val="00AE2C3C"/>
    <w:rsid w:val="00AE31F0"/>
    <w:rsid w:val="00AE663C"/>
    <w:rsid w:val="00AF0F91"/>
    <w:rsid w:val="00AF1B80"/>
    <w:rsid w:val="00AF1CE5"/>
    <w:rsid w:val="00AF2043"/>
    <w:rsid w:val="00AF30FC"/>
    <w:rsid w:val="00AF5BB4"/>
    <w:rsid w:val="00AF611D"/>
    <w:rsid w:val="00B00665"/>
    <w:rsid w:val="00B02423"/>
    <w:rsid w:val="00B06FF3"/>
    <w:rsid w:val="00B123D8"/>
    <w:rsid w:val="00B12603"/>
    <w:rsid w:val="00B12F91"/>
    <w:rsid w:val="00B14736"/>
    <w:rsid w:val="00B160B6"/>
    <w:rsid w:val="00B174C0"/>
    <w:rsid w:val="00B22B75"/>
    <w:rsid w:val="00B22BFF"/>
    <w:rsid w:val="00B2350E"/>
    <w:rsid w:val="00B2419C"/>
    <w:rsid w:val="00B24FC1"/>
    <w:rsid w:val="00B24FED"/>
    <w:rsid w:val="00B2504D"/>
    <w:rsid w:val="00B261CB"/>
    <w:rsid w:val="00B301B0"/>
    <w:rsid w:val="00B30D27"/>
    <w:rsid w:val="00B30FC3"/>
    <w:rsid w:val="00B33FBB"/>
    <w:rsid w:val="00B35DDC"/>
    <w:rsid w:val="00B366D4"/>
    <w:rsid w:val="00B37022"/>
    <w:rsid w:val="00B370DA"/>
    <w:rsid w:val="00B37898"/>
    <w:rsid w:val="00B37D10"/>
    <w:rsid w:val="00B421B7"/>
    <w:rsid w:val="00B4238B"/>
    <w:rsid w:val="00B45D0C"/>
    <w:rsid w:val="00B506B4"/>
    <w:rsid w:val="00B513CF"/>
    <w:rsid w:val="00B52069"/>
    <w:rsid w:val="00B5388C"/>
    <w:rsid w:val="00B5390E"/>
    <w:rsid w:val="00B5574B"/>
    <w:rsid w:val="00B55995"/>
    <w:rsid w:val="00B56EC5"/>
    <w:rsid w:val="00B572F5"/>
    <w:rsid w:val="00B5761E"/>
    <w:rsid w:val="00B576F0"/>
    <w:rsid w:val="00B57D31"/>
    <w:rsid w:val="00B6356B"/>
    <w:rsid w:val="00B63A12"/>
    <w:rsid w:val="00B63F04"/>
    <w:rsid w:val="00B658FC"/>
    <w:rsid w:val="00B66D4D"/>
    <w:rsid w:val="00B676A3"/>
    <w:rsid w:val="00B67924"/>
    <w:rsid w:val="00B67C70"/>
    <w:rsid w:val="00B67CF3"/>
    <w:rsid w:val="00B67DF8"/>
    <w:rsid w:val="00B7010D"/>
    <w:rsid w:val="00B7213D"/>
    <w:rsid w:val="00B728A1"/>
    <w:rsid w:val="00B7453B"/>
    <w:rsid w:val="00B74B86"/>
    <w:rsid w:val="00B74E63"/>
    <w:rsid w:val="00B75708"/>
    <w:rsid w:val="00B77F9F"/>
    <w:rsid w:val="00B77FBE"/>
    <w:rsid w:val="00B8006E"/>
    <w:rsid w:val="00B82055"/>
    <w:rsid w:val="00B83D10"/>
    <w:rsid w:val="00B84A53"/>
    <w:rsid w:val="00B85E4E"/>
    <w:rsid w:val="00B86006"/>
    <w:rsid w:val="00B864A2"/>
    <w:rsid w:val="00B90F59"/>
    <w:rsid w:val="00B92625"/>
    <w:rsid w:val="00B9319B"/>
    <w:rsid w:val="00B946E8"/>
    <w:rsid w:val="00B95108"/>
    <w:rsid w:val="00B96323"/>
    <w:rsid w:val="00B9649D"/>
    <w:rsid w:val="00BA23B9"/>
    <w:rsid w:val="00BA265E"/>
    <w:rsid w:val="00BA4DF1"/>
    <w:rsid w:val="00BA7CAC"/>
    <w:rsid w:val="00BB197B"/>
    <w:rsid w:val="00BB2039"/>
    <w:rsid w:val="00BB30D6"/>
    <w:rsid w:val="00BB69B8"/>
    <w:rsid w:val="00BB79EF"/>
    <w:rsid w:val="00BC135B"/>
    <w:rsid w:val="00BC187A"/>
    <w:rsid w:val="00BC28B6"/>
    <w:rsid w:val="00BC2936"/>
    <w:rsid w:val="00BC3380"/>
    <w:rsid w:val="00BC3387"/>
    <w:rsid w:val="00BC3A15"/>
    <w:rsid w:val="00BC410A"/>
    <w:rsid w:val="00BC4A10"/>
    <w:rsid w:val="00BC4EEC"/>
    <w:rsid w:val="00BD0ED6"/>
    <w:rsid w:val="00BD16D7"/>
    <w:rsid w:val="00BD4268"/>
    <w:rsid w:val="00BD5CCA"/>
    <w:rsid w:val="00BD653E"/>
    <w:rsid w:val="00BD6ECE"/>
    <w:rsid w:val="00BE0187"/>
    <w:rsid w:val="00BE1992"/>
    <w:rsid w:val="00BE3682"/>
    <w:rsid w:val="00BE39E6"/>
    <w:rsid w:val="00BE50B4"/>
    <w:rsid w:val="00BE5BF7"/>
    <w:rsid w:val="00BE5D57"/>
    <w:rsid w:val="00BE5E5D"/>
    <w:rsid w:val="00BE65D8"/>
    <w:rsid w:val="00BE6BE1"/>
    <w:rsid w:val="00BE789E"/>
    <w:rsid w:val="00BF0326"/>
    <w:rsid w:val="00BF0ED4"/>
    <w:rsid w:val="00BF33B0"/>
    <w:rsid w:val="00BF4318"/>
    <w:rsid w:val="00BF5274"/>
    <w:rsid w:val="00BF5FD1"/>
    <w:rsid w:val="00BF752F"/>
    <w:rsid w:val="00BF79D1"/>
    <w:rsid w:val="00C02734"/>
    <w:rsid w:val="00C03188"/>
    <w:rsid w:val="00C0616A"/>
    <w:rsid w:val="00C07DB0"/>
    <w:rsid w:val="00C13532"/>
    <w:rsid w:val="00C1451B"/>
    <w:rsid w:val="00C14E71"/>
    <w:rsid w:val="00C1581A"/>
    <w:rsid w:val="00C1692B"/>
    <w:rsid w:val="00C22050"/>
    <w:rsid w:val="00C22E6D"/>
    <w:rsid w:val="00C23541"/>
    <w:rsid w:val="00C23C56"/>
    <w:rsid w:val="00C23DE7"/>
    <w:rsid w:val="00C24549"/>
    <w:rsid w:val="00C24E97"/>
    <w:rsid w:val="00C2575D"/>
    <w:rsid w:val="00C26DD7"/>
    <w:rsid w:val="00C270BE"/>
    <w:rsid w:val="00C32884"/>
    <w:rsid w:val="00C34E9C"/>
    <w:rsid w:val="00C35044"/>
    <w:rsid w:val="00C37F0E"/>
    <w:rsid w:val="00C40B67"/>
    <w:rsid w:val="00C41B71"/>
    <w:rsid w:val="00C4355C"/>
    <w:rsid w:val="00C44C3A"/>
    <w:rsid w:val="00C4695D"/>
    <w:rsid w:val="00C47EC3"/>
    <w:rsid w:val="00C50554"/>
    <w:rsid w:val="00C53658"/>
    <w:rsid w:val="00C54469"/>
    <w:rsid w:val="00C54AF3"/>
    <w:rsid w:val="00C55C49"/>
    <w:rsid w:val="00C566BC"/>
    <w:rsid w:val="00C57BE9"/>
    <w:rsid w:val="00C6116B"/>
    <w:rsid w:val="00C629DD"/>
    <w:rsid w:val="00C63DDF"/>
    <w:rsid w:val="00C67299"/>
    <w:rsid w:val="00C70931"/>
    <w:rsid w:val="00C71426"/>
    <w:rsid w:val="00C71A41"/>
    <w:rsid w:val="00C7217E"/>
    <w:rsid w:val="00C73148"/>
    <w:rsid w:val="00C738C0"/>
    <w:rsid w:val="00C7435F"/>
    <w:rsid w:val="00C76211"/>
    <w:rsid w:val="00C7798B"/>
    <w:rsid w:val="00C779C6"/>
    <w:rsid w:val="00C77DA5"/>
    <w:rsid w:val="00C8091D"/>
    <w:rsid w:val="00C80F5F"/>
    <w:rsid w:val="00C81CEF"/>
    <w:rsid w:val="00C83F1D"/>
    <w:rsid w:val="00C851EC"/>
    <w:rsid w:val="00C869AE"/>
    <w:rsid w:val="00C86AD5"/>
    <w:rsid w:val="00C92377"/>
    <w:rsid w:val="00C937C3"/>
    <w:rsid w:val="00C940EB"/>
    <w:rsid w:val="00C9785E"/>
    <w:rsid w:val="00CA184F"/>
    <w:rsid w:val="00CA330F"/>
    <w:rsid w:val="00CA737B"/>
    <w:rsid w:val="00CB2386"/>
    <w:rsid w:val="00CB3798"/>
    <w:rsid w:val="00CB760F"/>
    <w:rsid w:val="00CC070A"/>
    <w:rsid w:val="00CC0CF0"/>
    <w:rsid w:val="00CC10F4"/>
    <w:rsid w:val="00CC2DE4"/>
    <w:rsid w:val="00CC374D"/>
    <w:rsid w:val="00CC4009"/>
    <w:rsid w:val="00CC7719"/>
    <w:rsid w:val="00CC7CB2"/>
    <w:rsid w:val="00CD05A4"/>
    <w:rsid w:val="00CD0651"/>
    <w:rsid w:val="00CD3520"/>
    <w:rsid w:val="00CD38BF"/>
    <w:rsid w:val="00CD443C"/>
    <w:rsid w:val="00CD70EA"/>
    <w:rsid w:val="00CD793D"/>
    <w:rsid w:val="00CD7B74"/>
    <w:rsid w:val="00CE0388"/>
    <w:rsid w:val="00CE3786"/>
    <w:rsid w:val="00CE3959"/>
    <w:rsid w:val="00CE561D"/>
    <w:rsid w:val="00CE65FA"/>
    <w:rsid w:val="00CF1846"/>
    <w:rsid w:val="00CF1C0F"/>
    <w:rsid w:val="00CF2EBD"/>
    <w:rsid w:val="00CF4EE6"/>
    <w:rsid w:val="00CF60C6"/>
    <w:rsid w:val="00CF6FEE"/>
    <w:rsid w:val="00D00661"/>
    <w:rsid w:val="00D006F1"/>
    <w:rsid w:val="00D021EA"/>
    <w:rsid w:val="00D02DA2"/>
    <w:rsid w:val="00D03F08"/>
    <w:rsid w:val="00D040AB"/>
    <w:rsid w:val="00D04FCD"/>
    <w:rsid w:val="00D05DA9"/>
    <w:rsid w:val="00D06BB6"/>
    <w:rsid w:val="00D11776"/>
    <w:rsid w:val="00D13C81"/>
    <w:rsid w:val="00D13D44"/>
    <w:rsid w:val="00D154C6"/>
    <w:rsid w:val="00D15AC9"/>
    <w:rsid w:val="00D177B9"/>
    <w:rsid w:val="00D21505"/>
    <w:rsid w:val="00D229CA"/>
    <w:rsid w:val="00D245AC"/>
    <w:rsid w:val="00D25DB9"/>
    <w:rsid w:val="00D26547"/>
    <w:rsid w:val="00D3150F"/>
    <w:rsid w:val="00D31E06"/>
    <w:rsid w:val="00D32551"/>
    <w:rsid w:val="00D33422"/>
    <w:rsid w:val="00D33E2E"/>
    <w:rsid w:val="00D33ED8"/>
    <w:rsid w:val="00D349A3"/>
    <w:rsid w:val="00D351B2"/>
    <w:rsid w:val="00D35AE6"/>
    <w:rsid w:val="00D375DA"/>
    <w:rsid w:val="00D4201B"/>
    <w:rsid w:val="00D43610"/>
    <w:rsid w:val="00D446D8"/>
    <w:rsid w:val="00D4600F"/>
    <w:rsid w:val="00D46C5B"/>
    <w:rsid w:val="00D50955"/>
    <w:rsid w:val="00D51BDD"/>
    <w:rsid w:val="00D533A1"/>
    <w:rsid w:val="00D5369F"/>
    <w:rsid w:val="00D537A8"/>
    <w:rsid w:val="00D53B2B"/>
    <w:rsid w:val="00D60F14"/>
    <w:rsid w:val="00D62DDB"/>
    <w:rsid w:val="00D637C6"/>
    <w:rsid w:val="00D65850"/>
    <w:rsid w:val="00D6590F"/>
    <w:rsid w:val="00D66489"/>
    <w:rsid w:val="00D66BDD"/>
    <w:rsid w:val="00D67479"/>
    <w:rsid w:val="00D72915"/>
    <w:rsid w:val="00D73A1E"/>
    <w:rsid w:val="00D76768"/>
    <w:rsid w:val="00D801E0"/>
    <w:rsid w:val="00D80D81"/>
    <w:rsid w:val="00D810A0"/>
    <w:rsid w:val="00D81C5C"/>
    <w:rsid w:val="00D82151"/>
    <w:rsid w:val="00D8305A"/>
    <w:rsid w:val="00D83228"/>
    <w:rsid w:val="00D84070"/>
    <w:rsid w:val="00D84B29"/>
    <w:rsid w:val="00D857CA"/>
    <w:rsid w:val="00D858EB"/>
    <w:rsid w:val="00D93861"/>
    <w:rsid w:val="00D95095"/>
    <w:rsid w:val="00D957F6"/>
    <w:rsid w:val="00D96741"/>
    <w:rsid w:val="00D96F47"/>
    <w:rsid w:val="00DA24B1"/>
    <w:rsid w:val="00DA322D"/>
    <w:rsid w:val="00DA391E"/>
    <w:rsid w:val="00DA4310"/>
    <w:rsid w:val="00DA4916"/>
    <w:rsid w:val="00DA5C75"/>
    <w:rsid w:val="00DA612D"/>
    <w:rsid w:val="00DA6837"/>
    <w:rsid w:val="00DA7663"/>
    <w:rsid w:val="00DA7F8D"/>
    <w:rsid w:val="00DB06FC"/>
    <w:rsid w:val="00DB1174"/>
    <w:rsid w:val="00DB1465"/>
    <w:rsid w:val="00DB2006"/>
    <w:rsid w:val="00DB2CF5"/>
    <w:rsid w:val="00DB4BE2"/>
    <w:rsid w:val="00DB59C5"/>
    <w:rsid w:val="00DB5D16"/>
    <w:rsid w:val="00DB6F71"/>
    <w:rsid w:val="00DC076C"/>
    <w:rsid w:val="00DC0D1C"/>
    <w:rsid w:val="00DC2B3B"/>
    <w:rsid w:val="00DC3017"/>
    <w:rsid w:val="00DC36BD"/>
    <w:rsid w:val="00DC3FCF"/>
    <w:rsid w:val="00DC4095"/>
    <w:rsid w:val="00DC534B"/>
    <w:rsid w:val="00DC6CA6"/>
    <w:rsid w:val="00DC782D"/>
    <w:rsid w:val="00DD426B"/>
    <w:rsid w:val="00DD482D"/>
    <w:rsid w:val="00DD5F5E"/>
    <w:rsid w:val="00DD60ED"/>
    <w:rsid w:val="00DD786C"/>
    <w:rsid w:val="00DE0DC8"/>
    <w:rsid w:val="00DE1C23"/>
    <w:rsid w:val="00DE240E"/>
    <w:rsid w:val="00DE280E"/>
    <w:rsid w:val="00DE311E"/>
    <w:rsid w:val="00DE3863"/>
    <w:rsid w:val="00DE4B2D"/>
    <w:rsid w:val="00DE4B3D"/>
    <w:rsid w:val="00DF0FC8"/>
    <w:rsid w:val="00DF1E99"/>
    <w:rsid w:val="00DF5374"/>
    <w:rsid w:val="00E00226"/>
    <w:rsid w:val="00E00DA9"/>
    <w:rsid w:val="00E01267"/>
    <w:rsid w:val="00E01317"/>
    <w:rsid w:val="00E0151A"/>
    <w:rsid w:val="00E03B61"/>
    <w:rsid w:val="00E0524C"/>
    <w:rsid w:val="00E06D86"/>
    <w:rsid w:val="00E075ED"/>
    <w:rsid w:val="00E07989"/>
    <w:rsid w:val="00E11B0F"/>
    <w:rsid w:val="00E12505"/>
    <w:rsid w:val="00E13F62"/>
    <w:rsid w:val="00E1426E"/>
    <w:rsid w:val="00E147C6"/>
    <w:rsid w:val="00E14DBE"/>
    <w:rsid w:val="00E1569C"/>
    <w:rsid w:val="00E15A17"/>
    <w:rsid w:val="00E17A5D"/>
    <w:rsid w:val="00E20B64"/>
    <w:rsid w:val="00E22BF2"/>
    <w:rsid w:val="00E22E1C"/>
    <w:rsid w:val="00E25F69"/>
    <w:rsid w:val="00E26409"/>
    <w:rsid w:val="00E2678E"/>
    <w:rsid w:val="00E327E8"/>
    <w:rsid w:val="00E334A5"/>
    <w:rsid w:val="00E34438"/>
    <w:rsid w:val="00E373E8"/>
    <w:rsid w:val="00E37FF9"/>
    <w:rsid w:val="00E416EA"/>
    <w:rsid w:val="00E419D1"/>
    <w:rsid w:val="00E44AB2"/>
    <w:rsid w:val="00E44F24"/>
    <w:rsid w:val="00E455BC"/>
    <w:rsid w:val="00E466B5"/>
    <w:rsid w:val="00E47626"/>
    <w:rsid w:val="00E51916"/>
    <w:rsid w:val="00E53FC1"/>
    <w:rsid w:val="00E54CAD"/>
    <w:rsid w:val="00E56E83"/>
    <w:rsid w:val="00E57086"/>
    <w:rsid w:val="00E62173"/>
    <w:rsid w:val="00E636DB"/>
    <w:rsid w:val="00E63831"/>
    <w:rsid w:val="00E63998"/>
    <w:rsid w:val="00E64A55"/>
    <w:rsid w:val="00E652F5"/>
    <w:rsid w:val="00E65494"/>
    <w:rsid w:val="00E65A8D"/>
    <w:rsid w:val="00E67430"/>
    <w:rsid w:val="00E67FB7"/>
    <w:rsid w:val="00E70ABF"/>
    <w:rsid w:val="00E71618"/>
    <w:rsid w:val="00E72162"/>
    <w:rsid w:val="00E76224"/>
    <w:rsid w:val="00E765B4"/>
    <w:rsid w:val="00E777B3"/>
    <w:rsid w:val="00E77916"/>
    <w:rsid w:val="00E800DA"/>
    <w:rsid w:val="00E8179B"/>
    <w:rsid w:val="00E81A2F"/>
    <w:rsid w:val="00E81B87"/>
    <w:rsid w:val="00E8259D"/>
    <w:rsid w:val="00E835E9"/>
    <w:rsid w:val="00E85CE6"/>
    <w:rsid w:val="00E862CD"/>
    <w:rsid w:val="00E90E27"/>
    <w:rsid w:val="00E92785"/>
    <w:rsid w:val="00E95611"/>
    <w:rsid w:val="00E95F67"/>
    <w:rsid w:val="00E967E3"/>
    <w:rsid w:val="00E96C6C"/>
    <w:rsid w:val="00EA1E95"/>
    <w:rsid w:val="00EA3EDA"/>
    <w:rsid w:val="00EA6EDE"/>
    <w:rsid w:val="00EB0720"/>
    <w:rsid w:val="00EB22E6"/>
    <w:rsid w:val="00EB25D4"/>
    <w:rsid w:val="00EB264B"/>
    <w:rsid w:val="00EB2CD2"/>
    <w:rsid w:val="00EB2DE3"/>
    <w:rsid w:val="00EB39D6"/>
    <w:rsid w:val="00EB5ADA"/>
    <w:rsid w:val="00EB5D3D"/>
    <w:rsid w:val="00EB76E1"/>
    <w:rsid w:val="00EC120B"/>
    <w:rsid w:val="00EC2D0B"/>
    <w:rsid w:val="00EC3539"/>
    <w:rsid w:val="00EC3DEF"/>
    <w:rsid w:val="00EC730E"/>
    <w:rsid w:val="00EC74DF"/>
    <w:rsid w:val="00EC7522"/>
    <w:rsid w:val="00ED1752"/>
    <w:rsid w:val="00ED3F77"/>
    <w:rsid w:val="00ED4077"/>
    <w:rsid w:val="00ED46BC"/>
    <w:rsid w:val="00ED544B"/>
    <w:rsid w:val="00ED71A7"/>
    <w:rsid w:val="00EE285A"/>
    <w:rsid w:val="00EE32AE"/>
    <w:rsid w:val="00EE42C1"/>
    <w:rsid w:val="00EE56FE"/>
    <w:rsid w:val="00EF03F9"/>
    <w:rsid w:val="00EF70CF"/>
    <w:rsid w:val="00EF7EE6"/>
    <w:rsid w:val="00F02460"/>
    <w:rsid w:val="00F03175"/>
    <w:rsid w:val="00F03CBE"/>
    <w:rsid w:val="00F04251"/>
    <w:rsid w:val="00F04AC3"/>
    <w:rsid w:val="00F04EA5"/>
    <w:rsid w:val="00F0696A"/>
    <w:rsid w:val="00F07888"/>
    <w:rsid w:val="00F07F78"/>
    <w:rsid w:val="00F10276"/>
    <w:rsid w:val="00F103BB"/>
    <w:rsid w:val="00F11605"/>
    <w:rsid w:val="00F11815"/>
    <w:rsid w:val="00F11FCC"/>
    <w:rsid w:val="00F13606"/>
    <w:rsid w:val="00F17F16"/>
    <w:rsid w:val="00F2106C"/>
    <w:rsid w:val="00F21226"/>
    <w:rsid w:val="00F21A61"/>
    <w:rsid w:val="00F221E9"/>
    <w:rsid w:val="00F228D7"/>
    <w:rsid w:val="00F23261"/>
    <w:rsid w:val="00F23881"/>
    <w:rsid w:val="00F2414F"/>
    <w:rsid w:val="00F277FB"/>
    <w:rsid w:val="00F30DFA"/>
    <w:rsid w:val="00F30F7E"/>
    <w:rsid w:val="00F33419"/>
    <w:rsid w:val="00F35577"/>
    <w:rsid w:val="00F3633B"/>
    <w:rsid w:val="00F36E64"/>
    <w:rsid w:val="00F37A52"/>
    <w:rsid w:val="00F42BDB"/>
    <w:rsid w:val="00F442D2"/>
    <w:rsid w:val="00F449F2"/>
    <w:rsid w:val="00F45D44"/>
    <w:rsid w:val="00F46804"/>
    <w:rsid w:val="00F46BB7"/>
    <w:rsid w:val="00F513F9"/>
    <w:rsid w:val="00F53DDD"/>
    <w:rsid w:val="00F53DE4"/>
    <w:rsid w:val="00F542DF"/>
    <w:rsid w:val="00F55907"/>
    <w:rsid w:val="00F574AF"/>
    <w:rsid w:val="00F6119D"/>
    <w:rsid w:val="00F63298"/>
    <w:rsid w:val="00F63EFD"/>
    <w:rsid w:val="00F64DB3"/>
    <w:rsid w:val="00F653BA"/>
    <w:rsid w:val="00F660DF"/>
    <w:rsid w:val="00F6799B"/>
    <w:rsid w:val="00F72358"/>
    <w:rsid w:val="00F72D74"/>
    <w:rsid w:val="00F7642B"/>
    <w:rsid w:val="00F817E8"/>
    <w:rsid w:val="00F82D47"/>
    <w:rsid w:val="00F83AA7"/>
    <w:rsid w:val="00F83B7E"/>
    <w:rsid w:val="00F83F3E"/>
    <w:rsid w:val="00F8515A"/>
    <w:rsid w:val="00F85517"/>
    <w:rsid w:val="00F936A8"/>
    <w:rsid w:val="00F94094"/>
    <w:rsid w:val="00F955B8"/>
    <w:rsid w:val="00F95FBE"/>
    <w:rsid w:val="00FA034F"/>
    <w:rsid w:val="00FA0995"/>
    <w:rsid w:val="00FA23A8"/>
    <w:rsid w:val="00FA2DC3"/>
    <w:rsid w:val="00FA2DCB"/>
    <w:rsid w:val="00FA2F9F"/>
    <w:rsid w:val="00FA3B47"/>
    <w:rsid w:val="00FA3BBD"/>
    <w:rsid w:val="00FA5116"/>
    <w:rsid w:val="00FA7349"/>
    <w:rsid w:val="00FA750F"/>
    <w:rsid w:val="00FA7B43"/>
    <w:rsid w:val="00FB033C"/>
    <w:rsid w:val="00FB05F1"/>
    <w:rsid w:val="00FB0D89"/>
    <w:rsid w:val="00FB24FA"/>
    <w:rsid w:val="00FB269C"/>
    <w:rsid w:val="00FB2FC0"/>
    <w:rsid w:val="00FC1A4E"/>
    <w:rsid w:val="00FC3232"/>
    <w:rsid w:val="00FC34EE"/>
    <w:rsid w:val="00FC3BC9"/>
    <w:rsid w:val="00FC7A4B"/>
    <w:rsid w:val="00FD033C"/>
    <w:rsid w:val="00FD0A0B"/>
    <w:rsid w:val="00FD0E5F"/>
    <w:rsid w:val="00FD1F8F"/>
    <w:rsid w:val="00FD32D9"/>
    <w:rsid w:val="00FD3649"/>
    <w:rsid w:val="00FD3E4C"/>
    <w:rsid w:val="00FD4D3D"/>
    <w:rsid w:val="00FD552D"/>
    <w:rsid w:val="00FD5617"/>
    <w:rsid w:val="00FD77AD"/>
    <w:rsid w:val="00FD7A7D"/>
    <w:rsid w:val="00FE084C"/>
    <w:rsid w:val="00FE1D08"/>
    <w:rsid w:val="00FE1F25"/>
    <w:rsid w:val="00FE2E3E"/>
    <w:rsid w:val="00FE3401"/>
    <w:rsid w:val="00FE773B"/>
    <w:rsid w:val="00FF3403"/>
    <w:rsid w:val="00FF5784"/>
    <w:rsid w:val="00FF6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CC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D5C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5CC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D5C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5C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D5C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5C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5C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F95F895DFBA5F6BBA1D19E6DFB61B8BB15FB116CFB15342DCF759398085361BD133CFB1076CCD1A08D2BBB57FAE27405FB922AFB485EF1004E80UCj2N" TargetMode="External"/><Relationship Id="rId18" Type="http://schemas.openxmlformats.org/officeDocument/2006/relationships/hyperlink" Target="consultantplus://offline/ref=32F95F895DFBA5F6BBA1D19E6DFB61B8BB15FB116DFA103A23CF759398085361BD133CFB1076CCD1A08D2BBB57FAE27405FB922AFB485EF1004E80UCj2N" TargetMode="External"/><Relationship Id="rId26" Type="http://schemas.openxmlformats.org/officeDocument/2006/relationships/hyperlink" Target="consultantplus://offline/ref=32F95F895DFBA5F6BBA1D19E6DFB61B8BB15FB1165FC103C21CD289990515F63BA1C63EC173FC0D0A08D2BBE59A5E76114A39D2CE1565FEE1C4C82C3UDj6N" TargetMode="External"/><Relationship Id="rId39" Type="http://schemas.openxmlformats.org/officeDocument/2006/relationships/hyperlink" Target="consultantplus://offline/ref=32F95F895DFBA5F6BBA1CF937B973EBDBE1DA31C6CFA1F6A79902ECECF015936E85C3DB5567FD3D1A19329BE5EUAjDN" TargetMode="External"/><Relationship Id="rId21" Type="http://schemas.openxmlformats.org/officeDocument/2006/relationships/hyperlink" Target="consultantplus://offline/ref=32F95F895DFBA5F6BBA1D19E6DFB61B8BB15FB1165FD1C3922CC289990515F63BA1C63EC173FC0D0A08D2BBE59A5E76114A39D2CE1565FEE1C4C82C3UDj6N" TargetMode="External"/><Relationship Id="rId34" Type="http://schemas.openxmlformats.org/officeDocument/2006/relationships/hyperlink" Target="consultantplus://offline/ref=32F95F895DFBA5F6BBA1CF937B973EBDBE1DA11B66F81F6A79902ECECF015936E85C3DB5567FD3D1A19329BE5EUAjDN" TargetMode="External"/><Relationship Id="rId42" Type="http://schemas.openxmlformats.org/officeDocument/2006/relationships/hyperlink" Target="consultantplus://offline/ref=32F95F895DFBA5F6BBA1D19E6DFB61B8BB15FB116DF9123F25CF759398085361BD133CE9102EC0D3A4932BBF42ACB332U5j3N" TargetMode="External"/><Relationship Id="rId47" Type="http://schemas.openxmlformats.org/officeDocument/2006/relationships/hyperlink" Target="consultantplus://offline/ref=32F95F895DFBA5F6BBA1CF937B973EBDBE1DA31A6DF51F6A79902ECECF015936FA5C65B95578CBD5A8867FEF18FBBE3254E8902FFB4A5FEDU0j1N" TargetMode="External"/><Relationship Id="rId50" Type="http://schemas.openxmlformats.org/officeDocument/2006/relationships/hyperlink" Target="consultantplus://offline/ref=32F95F895DFBA5F6BBA1CF937B973EBDBE1DA31A6DF51F6A79902ECECF015936FA5C65B9547CCAD6A4867FEF18FBBE3254E8902FFB4A5FEDU0j1N" TargetMode="External"/><Relationship Id="rId55" Type="http://schemas.openxmlformats.org/officeDocument/2006/relationships/image" Target="media/image2.wmf"/><Relationship Id="rId63" Type="http://schemas.openxmlformats.org/officeDocument/2006/relationships/image" Target="media/image10.wmf"/><Relationship Id="rId68" Type="http://schemas.openxmlformats.org/officeDocument/2006/relationships/fontTable" Target="fontTable.xml"/><Relationship Id="rId7" Type="http://schemas.openxmlformats.org/officeDocument/2006/relationships/hyperlink" Target="consultantplus://offline/ref=32F95F895DFBA5F6BBA1D19E6DFB61B8BB15FB1163F8173B2DCF759398085361BD133CFB1076CCD1A08D2BBB57FAE27405FB922AFB485EF1004E80UCj2N" TargetMode="External"/><Relationship Id="rId2" Type="http://schemas.openxmlformats.org/officeDocument/2006/relationships/settings" Target="settings.xml"/><Relationship Id="rId16" Type="http://schemas.openxmlformats.org/officeDocument/2006/relationships/hyperlink" Target="consultantplus://offline/ref=32F95F895DFBA5F6BBA1D19E6DFB61B8BB15FB116DFD143E24CF759398085361BD133CFB1076CCD1A08D2BBB57FAE27405FB922AFB485EF1004E80UCj2N" TargetMode="External"/><Relationship Id="rId29" Type="http://schemas.openxmlformats.org/officeDocument/2006/relationships/hyperlink" Target="consultantplus://offline/ref=32F95F895DFBA5F6BBA1D19E6DFB61B8BB15FB1165FD1C3824C5289990515F63BA1C63EC173FC0D0A08D2BBD5BA5E76114A39D2CE1565FEE1C4C82C3UDj6N" TargetMode="External"/><Relationship Id="rId1" Type="http://schemas.openxmlformats.org/officeDocument/2006/relationships/styles" Target="styles.xml"/><Relationship Id="rId6" Type="http://schemas.openxmlformats.org/officeDocument/2006/relationships/hyperlink" Target="consultantplus://offline/ref=32F95F895DFBA5F6BBA1D19E6DFB61B8BB15FB1163FE1D3B27CF759398085361BD133CFB1076CCD1A08D2BBB57FAE27405FB922AFB485EF1004E80UCj2N" TargetMode="External"/><Relationship Id="rId11" Type="http://schemas.openxmlformats.org/officeDocument/2006/relationships/hyperlink" Target="consultantplus://offline/ref=32F95F895DFBA5F6BBA1D19E6DFB61B8BB15FB116CFE143A2CCF759398085361BD133CFB1076CCD1A08D2BBB57FAE27405FB922AFB485EF1004E80UCj2N" TargetMode="External"/><Relationship Id="rId24" Type="http://schemas.openxmlformats.org/officeDocument/2006/relationships/hyperlink" Target="consultantplus://offline/ref=32F95F895DFBA5F6BBA1D19E6DFB61B8BB15FB1165FC153D2DC4289990515F63BA1C63EC173FC0D0A08D2BBE59A5E76114A39D2CE1565FEE1C4C82C3UDj6N" TargetMode="External"/><Relationship Id="rId32" Type="http://schemas.openxmlformats.org/officeDocument/2006/relationships/hyperlink" Target="consultantplus://offline/ref=32F95F895DFBA5F6BBA1D19E6DFB61B8BB15FB1165FC143A23C1289990515F63BA1C63EC173FC0D0A08D2BBE59A5E76114A39D2CE1565FEE1C4C82C3UDj6N" TargetMode="External"/><Relationship Id="rId37" Type="http://schemas.openxmlformats.org/officeDocument/2006/relationships/hyperlink" Target="consultantplus://offline/ref=32F95F895DFBA5F6BBA1CF937B973EBDB91AA61F6CFB1F6A79902ECECF015936E85C3DB5567FD3D1A19329BE5EUAjDN" TargetMode="External"/><Relationship Id="rId40" Type="http://schemas.openxmlformats.org/officeDocument/2006/relationships/hyperlink" Target="consultantplus://offline/ref=32F95F895DFBA5F6BBA1CF937B973EBDB817A11A6DFB1F6A79902ECECF015936E85C3DB5567FD3D1A19329BE5EUAjDN" TargetMode="External"/><Relationship Id="rId45" Type="http://schemas.openxmlformats.org/officeDocument/2006/relationships/hyperlink" Target="consultantplus://offline/ref=32F95F895DFBA5F6BBA1D19E6DFB61B8BB15FB116DF9123F25CF759398085361BD133CFB1076CCD1A08D29BF57FAE27405FB922AFB485EF1004E80UCj2N" TargetMode="External"/><Relationship Id="rId53" Type="http://schemas.openxmlformats.org/officeDocument/2006/relationships/hyperlink" Target="consultantplus://offline/ref=32F95F895DFBA5F6BBA1CF937B973EBDBE1DA31A6DF51F6A79902ECECF015936FA5C65B95579C8D3A8867FEF18FBBE3254E8902FFB4A5FEDU0j1N" TargetMode="External"/><Relationship Id="rId58" Type="http://schemas.openxmlformats.org/officeDocument/2006/relationships/image" Target="media/image5.wmf"/><Relationship Id="rId66" Type="http://schemas.openxmlformats.org/officeDocument/2006/relationships/hyperlink" Target="consultantplus://offline/ref=32F95F895DFBA5F6BBA1D19E6DFB61B8BB15FB116DF41C3F2DCF759398085361BD133CE9102EC0D3A4932BBF42ACB332U5j3N" TargetMode="External"/><Relationship Id="rId5" Type="http://schemas.openxmlformats.org/officeDocument/2006/relationships/hyperlink" Target="consultantplus://offline/ref=32F95F895DFBA5F6BBA1D19E6DFB61B8BB15FB1163FD113522CF759398085361BD133CFB1076CCD1A08D2BBB57FAE27405FB922AFB485EF1004E80UCj2N" TargetMode="External"/><Relationship Id="rId15" Type="http://schemas.openxmlformats.org/officeDocument/2006/relationships/hyperlink" Target="consultantplus://offline/ref=32F95F895DFBA5F6BBA1D19E6DFB61B8BB15FB116CF4153A25CF759398085361BD133CFB1076CCD1A08D2BBB57FAE27405FB922AFB485EF1004E80UCj2N" TargetMode="External"/><Relationship Id="rId23" Type="http://schemas.openxmlformats.org/officeDocument/2006/relationships/hyperlink" Target="consultantplus://offline/ref=32F95F895DFBA5F6BBA1D19E6DFB61B8BB15FB1165FC143A23C1289990515F63BA1C63EC173FC0D0A08D2BBE59A5E76114A39D2CE1565FEE1C4C82C3UDj6N" TargetMode="External"/><Relationship Id="rId28" Type="http://schemas.openxmlformats.org/officeDocument/2006/relationships/hyperlink" Target="consultantplus://offline/ref=32F95F895DFBA5F6BBA1CF937B973EBDBE1EA71E6CFF1F6A79902ECECF015936FA5C65B95478CFD9A1867FEF18FBBE3254E8902FFB4A5FEDU0j1N" TargetMode="External"/><Relationship Id="rId36" Type="http://schemas.openxmlformats.org/officeDocument/2006/relationships/hyperlink" Target="consultantplus://offline/ref=32F95F895DFBA5F6BBA1CF937B973EBDB91BA21566FA1F6A79902ECECF015936E85C3DB5567FD3D1A19329BE5EUAjDN" TargetMode="External"/><Relationship Id="rId49" Type="http://schemas.openxmlformats.org/officeDocument/2006/relationships/hyperlink" Target="consultantplus://offline/ref=32F95F895DFBA5F6BBA1CF937B973EBDBE1DA31A6DF51F6A79902ECECF015936FA5C65B95579C8D3A8867FEF18FBBE3254E8902FFB4A5FEDU0j1N" TargetMode="External"/><Relationship Id="rId57" Type="http://schemas.openxmlformats.org/officeDocument/2006/relationships/image" Target="media/image4.wmf"/><Relationship Id="rId61" Type="http://schemas.openxmlformats.org/officeDocument/2006/relationships/image" Target="media/image8.wmf"/><Relationship Id="rId10" Type="http://schemas.openxmlformats.org/officeDocument/2006/relationships/hyperlink" Target="consultantplus://offline/ref=32F95F895DFBA5F6BBA1D19E6DFB61B8BB15FB116CFD1C3F22CF759398085361BD133CFB1076CCD1A08D2BBB57FAE27405FB922AFB485EF1004E80UCj2N" TargetMode="External"/><Relationship Id="rId19" Type="http://schemas.openxmlformats.org/officeDocument/2006/relationships/hyperlink" Target="consultantplus://offline/ref=32F95F895DFBA5F6BBA1D19E6DFB61B8BB15FB116DF4173A27CF759398085361BD133CFB1076CCD1A08D2BBB57FAE27405FB922AFB485EF1004E80UCj2N" TargetMode="External"/><Relationship Id="rId31" Type="http://schemas.openxmlformats.org/officeDocument/2006/relationships/hyperlink" Target="consultantplus://offline/ref=32F95F895DFBA5F6BBA1D19E6DFB61B8BB15FB116CFB1C3B2DCF759398085361BD133CFB1076CCD1A08D2BB857FAE27405FB922AFB485EF1004E80UCj2N" TargetMode="External"/><Relationship Id="rId44" Type="http://schemas.openxmlformats.org/officeDocument/2006/relationships/hyperlink" Target="consultantplus://offline/ref=32F95F895DFBA5F6BBA1CF937B973EBDBE1DA31A6DF51F6A79902ECECF015936FA5C65B9547AC9D3A4867FEF18FBBE3254E8902FFB4A5FEDU0j1N" TargetMode="External"/><Relationship Id="rId52" Type="http://schemas.openxmlformats.org/officeDocument/2006/relationships/hyperlink" Target="consultantplus://offline/ref=32F95F895DFBA5F6BBA1CF937B973EBDBE1DA31A6DF51F6A79902ECECF015936FA5C65B95578C8D5A1867FEF18FBBE3254E8902FFB4A5FEDU0j1N" TargetMode="External"/><Relationship Id="rId60" Type="http://schemas.openxmlformats.org/officeDocument/2006/relationships/image" Target="media/image7.wmf"/><Relationship Id="rId65" Type="http://schemas.openxmlformats.org/officeDocument/2006/relationships/hyperlink" Target="consultantplus://offline/ref=32F95F895DFBA5F6BBA1CF937B973EBDBE1DA11B66F81F6A79902ECECF015936E85C3DB5567FD3D1A19329BE5EUAj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F95F895DFBA5F6BBA1D19E6DFB61B8BB15FB1163F51D3A2DCF759398085361BD133CFB1076CCD1A08D2BBB57FAE27405FB922AFB485EF1004E80UCj2N" TargetMode="External"/><Relationship Id="rId14" Type="http://schemas.openxmlformats.org/officeDocument/2006/relationships/hyperlink" Target="consultantplus://offline/ref=32F95F895DFBA5F6BBA1D19E6DFB61B8BB15FB116CFB1C3B2DCF759398085361BD133CFB1076CCD1A08D2BBB57FAE27405FB922AFB485EF1004E80UCj2N" TargetMode="External"/><Relationship Id="rId22" Type="http://schemas.openxmlformats.org/officeDocument/2006/relationships/hyperlink" Target="consultantplus://offline/ref=32F95F895DFBA5F6BBA1D19E6DFB61B8BB15FB1165FD1D3B27CD289990515F63BA1C63EC173FC0D0A08D2BBE59A5E76114A39D2CE1565FEE1C4C82C3UDj6N" TargetMode="External"/><Relationship Id="rId27" Type="http://schemas.openxmlformats.org/officeDocument/2006/relationships/hyperlink" Target="consultantplus://offline/ref=32F95F895DFBA5F6BBA1D19E6DFB61B8BB15FB1165FD163827C4289990515F63BA1C63EC173FC0D0A08D2BBE5AA5E76114A39D2CE1565FEE1C4C82C3UDj6N" TargetMode="External"/><Relationship Id="rId30" Type="http://schemas.openxmlformats.org/officeDocument/2006/relationships/hyperlink" Target="consultantplus://offline/ref=32F95F895DFBA5F6BBA1D19E6DFB61B8BB15FB1162FD113423CF759398085361BD133CE9102EC0D3A4932BBF42ACB332U5j3N" TargetMode="External"/><Relationship Id="rId35" Type="http://schemas.openxmlformats.org/officeDocument/2006/relationships/hyperlink" Target="consultantplus://offline/ref=32F95F895DFBA5F6BBA1CF937B973EBDB91BAD1C66FB1F6A79902ECECF015936E85C3DB5567FD3D1A19329BE5EUAjDN" TargetMode="External"/><Relationship Id="rId43" Type="http://schemas.openxmlformats.org/officeDocument/2006/relationships/hyperlink" Target="consultantplus://offline/ref=32F95F895DFBA5F6BBA1D19E6DFB61B8BB15FB116DFC14352CCF759398085361BD133CE9102EC0D3A4932BBF42ACB332U5j3N" TargetMode="External"/><Relationship Id="rId48" Type="http://schemas.openxmlformats.org/officeDocument/2006/relationships/hyperlink" Target="consultantplus://offline/ref=32F95F895DFBA5F6BBA1CF937B973EBDBE1DA31A6DF51F6A79902ECECF015936FA5C65B95578C8D5A1867FEF18FBBE3254E8902FFB4A5FEDU0j1N" TargetMode="External"/><Relationship Id="rId56" Type="http://schemas.openxmlformats.org/officeDocument/2006/relationships/image" Target="media/image3.wmf"/><Relationship Id="rId64" Type="http://schemas.openxmlformats.org/officeDocument/2006/relationships/hyperlink" Target="consultantplus://offline/ref=32F95F895DFBA5F6BBA1CF937B973EBDBE1CA71E61FD1F6A79902ECECF015936E85C3DB5567FD3D1A19329BE5EUAjDN" TargetMode="External"/><Relationship Id="rId69" Type="http://schemas.openxmlformats.org/officeDocument/2006/relationships/theme" Target="theme/theme1.xml"/><Relationship Id="rId8" Type="http://schemas.openxmlformats.org/officeDocument/2006/relationships/hyperlink" Target="consultantplus://offline/ref=32F95F895DFBA5F6BBA1D19E6DFB61B8BB15FB1163FB123E24CF759398085361BD133CFB1076CCD1A08D2BBB57FAE27405FB922AFB485EF1004E80UCj2N" TargetMode="External"/><Relationship Id="rId51" Type="http://schemas.openxmlformats.org/officeDocument/2006/relationships/hyperlink" Target="consultantplus://offline/ref=32F95F895DFBA5F6BBA1CF937B973EBDBE1DA31A6DF51F6A79902ECECF015936FA5C65B95578CBD5A8867FEF18FBBE3254E8902FFB4A5FEDU0j1N" TargetMode="External"/><Relationship Id="rId3" Type="http://schemas.openxmlformats.org/officeDocument/2006/relationships/webSettings" Target="webSettings.xml"/><Relationship Id="rId12" Type="http://schemas.openxmlformats.org/officeDocument/2006/relationships/hyperlink" Target="consultantplus://offline/ref=32F95F895DFBA5F6BBA1D19E6DFB61B8BB15FB116CFE103F27CF759398085361BD133CFB1076CCD1A08D2BBB57FAE27405FB922AFB485EF1004E80UCj2N" TargetMode="External"/><Relationship Id="rId17" Type="http://schemas.openxmlformats.org/officeDocument/2006/relationships/hyperlink" Target="consultantplus://offline/ref=32F95F895DFBA5F6BBA1D19E6DFB61B8BB15FB116DFC1C342DCF759398085361BD133CFB1076CCD1A08D2BBB57FAE27405FB922AFB485EF1004E80UCj2N" TargetMode="External"/><Relationship Id="rId25" Type="http://schemas.openxmlformats.org/officeDocument/2006/relationships/hyperlink" Target="consultantplus://offline/ref=32F95F895DFBA5F6BBA1D19E6DFB61B8BB15FB1165FC163C20C3289990515F63BA1C63EC173FC0D0A08D2BBE59A5E76114A39D2CE1565FEE1C4C82C3UDj6N" TargetMode="External"/><Relationship Id="rId33" Type="http://schemas.openxmlformats.org/officeDocument/2006/relationships/hyperlink" Target="consultantplus://offline/ref=32F95F895DFBA5F6BBA1CF937B973EBDBE1CA51A61F51F6A79902ECECF015936E85C3DB5567FD3D1A19329BE5EUAjDN" TargetMode="External"/><Relationship Id="rId38" Type="http://schemas.openxmlformats.org/officeDocument/2006/relationships/hyperlink" Target="consultantplus://offline/ref=32F95F895DFBA5F6BBA1CF937B973EBDB916A71F62F41F6A79902ECECF015936E85C3DB5567FD3D1A19329BE5EUAjDN" TargetMode="External"/><Relationship Id="rId46" Type="http://schemas.openxmlformats.org/officeDocument/2006/relationships/hyperlink" Target="consultantplus://offline/ref=32F95F895DFBA5F6BBA1CF937B973EBDBE1DA31A6DF51F6A79902ECECF015936FA5C65B9547CCAD6A4867FEF18FBBE3254E8902FFB4A5FEDU0j1N" TargetMode="External"/><Relationship Id="rId59" Type="http://schemas.openxmlformats.org/officeDocument/2006/relationships/image" Target="media/image6.wmf"/><Relationship Id="rId67" Type="http://schemas.openxmlformats.org/officeDocument/2006/relationships/hyperlink" Target="consultantplus://offline/ref=32F95F895DFBA5F6BBA1D19E6DFB61B8BB15FB1165FC163D21CC289990515F63BA1C63EC053F98DCA28935BE5DB0B13052UFj5N" TargetMode="External"/><Relationship Id="rId20" Type="http://schemas.openxmlformats.org/officeDocument/2006/relationships/hyperlink" Target="consultantplus://offline/ref=32F95F895DFBA5F6BBA1D19E6DFB61B8BB15FB1165FD163D24C4289990515F63BA1C63EC173FC0D0A08D2BBE59A5E76114A39D2CE1565FEE1C4C82C3UDj6N" TargetMode="External"/><Relationship Id="rId41" Type="http://schemas.openxmlformats.org/officeDocument/2006/relationships/hyperlink" Target="consultantplus://offline/ref=32F95F895DFBA5F6BBA1CF937B973EBDB917AD1C65FB1F6A79902ECECF015936E85C3DB5567FD3D1A19329BE5EUAjDN" TargetMode="External"/><Relationship Id="rId54" Type="http://schemas.openxmlformats.org/officeDocument/2006/relationships/image" Target="media/image1.wmf"/><Relationship Id="rId6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20300</Words>
  <Characters>115712</Characters>
  <Application>Microsoft Office Word</Application>
  <DocSecurity>0</DocSecurity>
  <Lines>964</Lines>
  <Paragraphs>271</Paragraphs>
  <ScaleCrop>false</ScaleCrop>
  <Company/>
  <LinksUpToDate>false</LinksUpToDate>
  <CharactersWithSpaces>135741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ATimofeev</dc:creator>
  <cp:lastModifiedBy>ATimofeev</cp:lastModifiedBy>
  <cp:revision>1</cp:revision>
  <dcterms:created xsi:type="dcterms:W3CDTF">2023-01-24T13:35:00Z</dcterms:created>
  <dcterms:modified xsi:type="dcterms:W3CDTF">2023-01-24T13:36:00Z</dcterms:modified>
</cp:coreProperties>
</file>